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8B2B79" w14:textId="110796E2"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 xml:space="preserve">FORM </w:t>
      </w:r>
      <w:r w:rsidR="00CC1DC7">
        <w:rPr>
          <w:color w:val="000000"/>
          <w:sz w:val="28"/>
        </w:rPr>
        <w:t>1</w:t>
      </w:r>
      <w:r w:rsidR="005D372A">
        <w:rPr>
          <w:color w:val="000000"/>
          <w:sz w:val="28"/>
        </w:rPr>
        <w:t>8</w:t>
      </w:r>
      <w:r>
        <w:rPr>
          <w:color w:val="000000"/>
          <w:sz w:val="28"/>
        </w:rPr>
        <w:br/>
      </w:r>
      <w:r>
        <w:rPr>
          <w:color w:val="000000"/>
          <w:sz w:val="28"/>
        </w:rPr>
        <w:br/>
      </w:r>
      <w:bookmarkEnd w:id="0"/>
      <w:bookmarkEnd w:id="1"/>
      <w:bookmarkEnd w:id="2"/>
      <w:bookmarkEnd w:id="3"/>
      <w:r w:rsidR="00CC1DC7">
        <w:rPr>
          <w:color w:val="000000"/>
          <w:sz w:val="28"/>
          <w:u w:val="single"/>
        </w:rPr>
        <w:t>Notice of</w:t>
      </w:r>
      <w:r w:rsidR="00D70D02">
        <w:rPr>
          <w:color w:val="000000"/>
          <w:sz w:val="28"/>
          <w:u w:val="single"/>
        </w:rPr>
        <w:t xml:space="preserve"> </w:t>
      </w:r>
      <w:r w:rsidR="005D372A">
        <w:rPr>
          <w:color w:val="000000"/>
          <w:sz w:val="28"/>
          <w:u w:val="single"/>
        </w:rPr>
        <w:t>Takeover Bid</w:t>
      </w:r>
    </w:p>
    <w:p w14:paraId="0C651B78" w14:textId="2DF5442E" w:rsidR="00D70D02" w:rsidRDefault="00D70D02" w:rsidP="00D70D02">
      <w:pPr>
        <w:pStyle w:val="BodyText"/>
        <w:tabs>
          <w:tab w:val="left" w:pos="0"/>
          <w:tab w:val="left" w:pos="2880"/>
          <w:tab w:val="left" w:pos="5040"/>
          <w:tab w:val="left" w:pos="7200"/>
        </w:tabs>
        <w:rPr>
          <w:rFonts w:ascii="Arial" w:hAnsi="Arial"/>
          <w:color w:val="000000"/>
        </w:rPr>
      </w:pPr>
      <w:r>
        <w:rPr>
          <w:rFonts w:ascii="Arial" w:hAnsi="Arial"/>
          <w:color w:val="000000"/>
        </w:rPr>
        <w:t>Type of Notice:</w:t>
      </w:r>
      <w:r>
        <w:rPr>
          <w:rFonts w:ascii="Arial" w:hAnsi="Arial"/>
          <w:color w:val="000000"/>
        </w:rPr>
        <w:tab/>
      </w:r>
      <w:sdt>
        <w:sdtPr>
          <w:rPr>
            <w:rFonts w:ascii="Arial" w:hAnsi="Arial"/>
            <w:color w:val="000000"/>
          </w:rPr>
          <w:id w:val="837968224"/>
          <w14:checkbox>
            <w14:checked w14:val="0"/>
            <w14:checkedState w14:val="2612" w14:font="MS Gothic"/>
            <w14:uncheckedState w14:val="2610" w14:font="MS Gothic"/>
          </w14:checkbox>
        </w:sdtPr>
        <w:sdtEndPr/>
        <w:sdtContent>
          <w:r>
            <w:rPr>
              <w:rFonts w:ascii="MS Gothic" w:eastAsia="MS Gothic" w:hAnsi="MS Gothic" w:hint="eastAsia"/>
              <w:color w:val="000000"/>
            </w:rPr>
            <w:t>☐</w:t>
          </w:r>
        </w:sdtContent>
      </w:sdt>
      <w:r>
        <w:rPr>
          <w:rFonts w:ascii="Arial" w:hAnsi="Arial"/>
          <w:color w:val="000000"/>
        </w:rPr>
        <w:t xml:space="preserve"> </w:t>
      </w:r>
      <w:r w:rsidR="005D372A">
        <w:rPr>
          <w:rFonts w:ascii="Arial" w:hAnsi="Arial"/>
          <w:color w:val="000000"/>
        </w:rPr>
        <w:t>Preliminary</w:t>
      </w:r>
      <w:r w:rsidR="005D372A">
        <w:rPr>
          <w:rFonts w:ascii="Arial" w:hAnsi="Arial"/>
          <w:color w:val="000000"/>
        </w:rPr>
        <w:tab/>
      </w:r>
      <w:r>
        <w:rPr>
          <w:rFonts w:ascii="Arial" w:hAnsi="Arial"/>
          <w:color w:val="000000"/>
        </w:rPr>
        <w:tab/>
      </w:r>
      <w:sdt>
        <w:sdtPr>
          <w:rPr>
            <w:rFonts w:ascii="Arial" w:hAnsi="Arial"/>
            <w:color w:val="000000"/>
          </w:rPr>
          <w:id w:val="1772126632"/>
          <w14:checkbox>
            <w14:checked w14:val="0"/>
            <w14:checkedState w14:val="2612" w14:font="MS Gothic"/>
            <w14:uncheckedState w14:val="2610" w14:font="MS Gothic"/>
          </w14:checkbox>
        </w:sdtPr>
        <w:sdtEndPr/>
        <w:sdtContent>
          <w:r>
            <w:rPr>
              <w:rFonts w:ascii="MS Gothic" w:eastAsia="MS Gothic" w:hAnsi="MS Gothic" w:hint="eastAsia"/>
              <w:color w:val="000000"/>
            </w:rPr>
            <w:t>☐</w:t>
          </w:r>
        </w:sdtContent>
      </w:sdt>
      <w:r>
        <w:rPr>
          <w:rFonts w:ascii="Arial" w:hAnsi="Arial"/>
          <w:color w:val="000000"/>
        </w:rPr>
        <w:t xml:space="preserve"> Final</w:t>
      </w:r>
      <w:r>
        <w:rPr>
          <w:rFonts w:ascii="Arial" w:hAnsi="Arial"/>
          <w:color w:val="000000"/>
        </w:rPr>
        <w:tab/>
      </w:r>
      <w:r>
        <w:rPr>
          <w:rFonts w:ascii="Arial" w:hAnsi="Arial"/>
          <w:color w:val="000000"/>
        </w:rPr>
        <w:tab/>
      </w:r>
    </w:p>
    <w:p w14:paraId="6C0FA0A3" w14:textId="75D87749"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rPr>
        <w:t>(the “</w:t>
      </w:r>
      <w:r w:rsidR="00F64440">
        <w:rPr>
          <w:rFonts w:ascii="Arial" w:hAnsi="Arial"/>
          <w:color w:val="000000"/>
        </w:rPr>
        <w:t xml:space="preserve">Listed </w:t>
      </w:r>
      <w:r>
        <w:rPr>
          <w:rFonts w:ascii="Arial" w:hAnsi="Arial"/>
          <w:color w:val="000000"/>
        </w:rPr>
        <w:t>Issuer”).</w:t>
      </w:r>
    </w:p>
    <w:p w14:paraId="2E928BC5" w14:textId="77777777"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Pr>
          <w:rFonts w:ascii="Arial" w:hAnsi="Arial"/>
          <w:color w:val="000000"/>
          <w:u w:val="single"/>
        </w:rPr>
        <w:tab/>
      </w:r>
      <w:r>
        <w:rPr>
          <w:rFonts w:ascii="Arial" w:hAnsi="Arial"/>
          <w:color w:val="000000"/>
          <w:u w:val="single"/>
        </w:rPr>
        <w:tab/>
      </w:r>
    </w:p>
    <w:p w14:paraId="68C0C689" w14:textId="77777777" w:rsidR="00CE1678" w:rsidRDefault="00F64440" w:rsidP="00F64440">
      <w:pPr>
        <w:pStyle w:val="BodyText"/>
        <w:tabs>
          <w:tab w:val="left" w:pos="5040"/>
          <w:tab w:val="left" w:pos="7920"/>
          <w:tab w:val="left" w:pos="9180"/>
        </w:tabs>
        <w:jc w:val="both"/>
        <w:rPr>
          <w:rFonts w:ascii="Arial" w:hAnsi="Arial"/>
          <w:color w:val="000000"/>
        </w:rPr>
      </w:pPr>
      <w:r>
        <w:rPr>
          <w:rFonts w:ascii="Arial" w:hAnsi="Arial"/>
          <w:color w:val="000000"/>
        </w:rPr>
        <w:t xml:space="preserve">Date: </w:t>
      </w:r>
      <w:r>
        <w:rPr>
          <w:rFonts w:ascii="Arial" w:hAnsi="Arial"/>
          <w:color w:val="000000"/>
        </w:rPr>
        <w:softHyphen/>
      </w:r>
      <w:r>
        <w:rPr>
          <w:rFonts w:ascii="Arial" w:hAnsi="Arial"/>
          <w:color w:val="000000"/>
        </w:rPr>
        <w:softHyphen/>
      </w:r>
      <w:r>
        <w:rPr>
          <w:rFonts w:ascii="Arial" w:hAnsi="Arial"/>
          <w:color w:val="000000"/>
        </w:rPr>
        <w:softHyphen/>
      </w:r>
      <w:r>
        <w:rPr>
          <w:rFonts w:ascii="Arial" w:hAnsi="Arial"/>
          <w:color w:val="000000"/>
        </w:rPr>
        <w:softHyphen/>
      </w:r>
      <w:r>
        <w:rPr>
          <w:rFonts w:ascii="Arial" w:hAnsi="Arial"/>
          <w:color w:val="000000"/>
        </w:rPr>
        <w:softHyphen/>
        <w:t>_____________</w:t>
      </w:r>
      <w:r>
        <w:rPr>
          <w:rFonts w:ascii="Arial" w:hAnsi="Arial"/>
          <w:color w:val="000000"/>
        </w:rPr>
        <w:tab/>
      </w:r>
    </w:p>
    <w:p w14:paraId="64BAB25E" w14:textId="53DD3DB9" w:rsidR="004B7240" w:rsidRPr="004B7240" w:rsidRDefault="004B7240" w:rsidP="004B7240">
      <w:pPr>
        <w:pStyle w:val="BodyText"/>
        <w:tabs>
          <w:tab w:val="left" w:pos="5580"/>
          <w:tab w:val="left" w:pos="7920"/>
          <w:tab w:val="left" w:pos="9180"/>
        </w:tabs>
        <w:ind w:left="450" w:hanging="450"/>
        <w:jc w:val="both"/>
        <w:rPr>
          <w:rFonts w:ascii="Arial" w:hAnsi="Arial"/>
          <w:color w:val="000000"/>
        </w:rPr>
      </w:pPr>
      <w:r>
        <w:rPr>
          <w:rFonts w:ascii="Arial" w:hAnsi="Arial"/>
          <w:color w:val="000000"/>
        </w:rPr>
        <w:t>1.</w:t>
      </w:r>
      <w:r>
        <w:rPr>
          <w:rFonts w:ascii="Arial" w:hAnsi="Arial"/>
          <w:color w:val="000000"/>
        </w:rPr>
        <w:tab/>
        <w:t>T</w:t>
      </w:r>
      <w:r w:rsidRPr="004B7240">
        <w:rPr>
          <w:rFonts w:ascii="Arial" w:hAnsi="Arial"/>
          <w:color w:val="000000"/>
        </w:rPr>
        <w:t>he class of securities that are the subject of the bid and a description of the rights of the holders of any other class of securities that have a right to participate in the offer by conversion or otherwise;</w:t>
      </w:r>
    </w:p>
    <w:p w14:paraId="7F9FB9CE" w14:textId="216C4408" w:rsidR="004B7240" w:rsidRDefault="004B7240" w:rsidP="004B7240">
      <w:pPr>
        <w:pStyle w:val="BodyText"/>
        <w:tabs>
          <w:tab w:val="left" w:pos="5580"/>
          <w:tab w:val="left" w:pos="7920"/>
          <w:tab w:val="left" w:pos="9180"/>
        </w:tabs>
        <w:ind w:left="450" w:hanging="450"/>
        <w:jc w:val="both"/>
        <w:rPr>
          <w:rFonts w:ascii="Arial" w:hAnsi="Arial"/>
          <w:color w:val="000000"/>
        </w:rPr>
      </w:pPr>
      <w:r>
        <w:rPr>
          <w:rFonts w:ascii="Arial" w:hAnsi="Arial"/>
          <w:color w:val="000000"/>
        </w:rPr>
        <w:t>2.</w:t>
      </w:r>
      <w:r w:rsidRPr="004B7240">
        <w:rPr>
          <w:rFonts w:ascii="Arial" w:hAnsi="Arial"/>
          <w:color w:val="000000"/>
        </w:rPr>
        <w:t xml:space="preserve"> </w:t>
      </w:r>
      <w:r>
        <w:rPr>
          <w:rFonts w:ascii="Arial" w:hAnsi="Arial"/>
          <w:color w:val="000000"/>
        </w:rPr>
        <w:tab/>
        <w:t>T</w:t>
      </w:r>
      <w:r w:rsidRPr="004B7240">
        <w:rPr>
          <w:rFonts w:ascii="Arial" w:hAnsi="Arial"/>
          <w:color w:val="000000"/>
        </w:rPr>
        <w:t>he cash price to be paid per share and the number of shares sought;</w:t>
      </w:r>
    </w:p>
    <w:p w14:paraId="3240B95C" w14:textId="05C37E67" w:rsidR="004B7240" w:rsidRPr="004B7240" w:rsidRDefault="004B7240" w:rsidP="00411901">
      <w:pPr>
        <w:pStyle w:val="BodyText"/>
        <w:tabs>
          <w:tab w:val="left" w:pos="5580"/>
          <w:tab w:val="left" w:pos="7920"/>
          <w:tab w:val="left" w:pos="9180"/>
        </w:tabs>
        <w:ind w:left="450" w:hanging="450"/>
        <w:jc w:val="both"/>
        <w:rPr>
          <w:rFonts w:ascii="Arial" w:hAnsi="Arial"/>
          <w:color w:val="000000"/>
        </w:rPr>
      </w:pPr>
      <w:r>
        <w:rPr>
          <w:rFonts w:ascii="Arial" w:hAnsi="Arial"/>
          <w:color w:val="000000"/>
        </w:rPr>
        <w:t>3.</w:t>
      </w:r>
      <w:r w:rsidRPr="004B7240">
        <w:rPr>
          <w:rFonts w:ascii="Arial" w:hAnsi="Arial"/>
          <w:color w:val="000000"/>
        </w:rPr>
        <w:t xml:space="preserve"> </w:t>
      </w:r>
      <w:r>
        <w:rPr>
          <w:rFonts w:ascii="Arial" w:hAnsi="Arial"/>
          <w:color w:val="000000"/>
        </w:rPr>
        <w:tab/>
        <w:t>T</w:t>
      </w:r>
      <w:r w:rsidRPr="004B7240">
        <w:rPr>
          <w:rFonts w:ascii="Arial" w:hAnsi="Arial"/>
          <w:color w:val="000000"/>
        </w:rPr>
        <w:t>he terms of the bid, including the date of the book, method of tendering to the bid and settlement of tenders, any commissions to be paid to Participating Organizations, the names of any person or company retained to make solicitations in respect of the bid, and any other relevant information with respect to such terms;</w:t>
      </w:r>
    </w:p>
    <w:p w14:paraId="7813DCD4" w14:textId="530A3F84" w:rsidR="004B7240" w:rsidRPr="004B7240" w:rsidRDefault="004B7240" w:rsidP="00411901">
      <w:pPr>
        <w:pStyle w:val="BodyText"/>
        <w:tabs>
          <w:tab w:val="left" w:pos="5580"/>
          <w:tab w:val="left" w:pos="7920"/>
          <w:tab w:val="left" w:pos="9180"/>
        </w:tabs>
        <w:ind w:left="450" w:hanging="450"/>
        <w:jc w:val="both"/>
        <w:rPr>
          <w:rFonts w:ascii="Arial" w:hAnsi="Arial"/>
          <w:color w:val="000000"/>
        </w:rPr>
      </w:pPr>
      <w:r>
        <w:rPr>
          <w:rFonts w:ascii="Arial" w:hAnsi="Arial"/>
          <w:color w:val="000000"/>
        </w:rPr>
        <w:t>4.</w:t>
      </w:r>
      <w:r w:rsidRPr="004B7240">
        <w:rPr>
          <w:rFonts w:ascii="Arial" w:hAnsi="Arial"/>
          <w:color w:val="000000"/>
        </w:rPr>
        <w:t xml:space="preserve"> </w:t>
      </w:r>
      <w:r>
        <w:rPr>
          <w:rFonts w:ascii="Arial" w:hAnsi="Arial"/>
          <w:color w:val="000000"/>
        </w:rPr>
        <w:tab/>
        <w:t>T</w:t>
      </w:r>
      <w:r w:rsidRPr="004B7240">
        <w:rPr>
          <w:rFonts w:ascii="Arial" w:hAnsi="Arial"/>
          <w:color w:val="000000"/>
        </w:rPr>
        <w:t xml:space="preserve">he number and percentage of each class of outstanding equity or voting securities of the offeree issuer owned directly or indirectly by: </w:t>
      </w:r>
    </w:p>
    <w:p w14:paraId="2D0BAC20" w14:textId="19781657" w:rsidR="004B7240" w:rsidRPr="004B7240" w:rsidRDefault="004B7240" w:rsidP="00411901">
      <w:pPr>
        <w:pStyle w:val="BodyText"/>
        <w:tabs>
          <w:tab w:val="left" w:pos="5580"/>
          <w:tab w:val="left" w:pos="7920"/>
          <w:tab w:val="left" w:pos="9180"/>
        </w:tabs>
        <w:ind w:left="450" w:hanging="450"/>
        <w:jc w:val="both"/>
        <w:rPr>
          <w:rFonts w:ascii="Arial" w:hAnsi="Arial"/>
          <w:color w:val="000000"/>
        </w:rPr>
      </w:pPr>
      <w:r>
        <w:rPr>
          <w:rFonts w:ascii="Arial" w:hAnsi="Arial"/>
          <w:color w:val="000000"/>
        </w:rPr>
        <w:tab/>
      </w:r>
      <w:r w:rsidR="00BB042E">
        <w:rPr>
          <w:rFonts w:ascii="Arial" w:hAnsi="Arial"/>
          <w:color w:val="000000"/>
        </w:rPr>
        <w:t>a</w:t>
      </w:r>
      <w:r w:rsidRPr="004B7240">
        <w:rPr>
          <w:rFonts w:ascii="Arial" w:hAnsi="Arial"/>
          <w:color w:val="000000"/>
        </w:rPr>
        <w:t>)</w:t>
      </w:r>
      <w:r w:rsidR="00411901">
        <w:rPr>
          <w:rFonts w:ascii="Arial" w:hAnsi="Arial"/>
          <w:color w:val="000000"/>
        </w:rPr>
        <w:t xml:space="preserve">  </w:t>
      </w:r>
      <w:r w:rsidR="00BB042E">
        <w:rPr>
          <w:rFonts w:ascii="Arial" w:hAnsi="Arial"/>
          <w:color w:val="000000"/>
        </w:rPr>
        <w:t xml:space="preserve"> </w:t>
      </w:r>
      <w:r w:rsidR="00411901">
        <w:rPr>
          <w:rFonts w:ascii="Arial" w:hAnsi="Arial"/>
          <w:color w:val="000000"/>
        </w:rPr>
        <w:t xml:space="preserve"> </w:t>
      </w:r>
      <w:r w:rsidRPr="004B7240">
        <w:rPr>
          <w:rFonts w:ascii="Arial" w:hAnsi="Arial"/>
          <w:color w:val="000000"/>
        </w:rPr>
        <w:t>the offeror,</w:t>
      </w:r>
    </w:p>
    <w:p w14:paraId="33D70BE3" w14:textId="426AE24A" w:rsidR="004B7240" w:rsidRPr="004B7240" w:rsidRDefault="004B7240" w:rsidP="00411901">
      <w:pPr>
        <w:pStyle w:val="BodyText"/>
        <w:tabs>
          <w:tab w:val="left" w:pos="5580"/>
          <w:tab w:val="left" w:pos="7920"/>
          <w:tab w:val="left" w:pos="9180"/>
        </w:tabs>
        <w:ind w:left="450" w:hanging="450"/>
        <w:jc w:val="both"/>
        <w:rPr>
          <w:rFonts w:ascii="Arial" w:hAnsi="Arial"/>
          <w:color w:val="000000"/>
        </w:rPr>
      </w:pPr>
      <w:r>
        <w:rPr>
          <w:rFonts w:ascii="Arial" w:hAnsi="Arial"/>
          <w:color w:val="000000"/>
        </w:rPr>
        <w:tab/>
      </w:r>
      <w:r w:rsidR="00BB042E">
        <w:rPr>
          <w:rFonts w:ascii="Arial" w:hAnsi="Arial"/>
          <w:color w:val="000000"/>
        </w:rPr>
        <w:t>b</w:t>
      </w:r>
      <w:r w:rsidRPr="004B7240">
        <w:rPr>
          <w:rFonts w:ascii="Arial" w:hAnsi="Arial"/>
          <w:color w:val="000000"/>
        </w:rPr>
        <w:t>)</w:t>
      </w:r>
      <w:r w:rsidR="00411901">
        <w:rPr>
          <w:rFonts w:ascii="Arial" w:hAnsi="Arial"/>
          <w:color w:val="000000"/>
        </w:rPr>
        <w:t xml:space="preserve">   </w:t>
      </w:r>
      <w:r w:rsidR="00BB042E">
        <w:rPr>
          <w:rFonts w:ascii="Arial" w:hAnsi="Arial"/>
          <w:color w:val="000000"/>
        </w:rPr>
        <w:t xml:space="preserve"> </w:t>
      </w:r>
      <w:r w:rsidRPr="004B7240">
        <w:rPr>
          <w:rFonts w:ascii="Arial" w:hAnsi="Arial"/>
          <w:color w:val="000000"/>
        </w:rPr>
        <w:t>each of the offeror's directors and senior officers and their associates,</w:t>
      </w:r>
    </w:p>
    <w:p w14:paraId="5BEFC926" w14:textId="539CD381" w:rsidR="004B7240" w:rsidRPr="004B7240" w:rsidRDefault="004B7240" w:rsidP="00411901">
      <w:pPr>
        <w:pStyle w:val="BodyText"/>
        <w:tabs>
          <w:tab w:val="left" w:pos="5580"/>
          <w:tab w:val="left" w:pos="7920"/>
          <w:tab w:val="left" w:pos="9180"/>
        </w:tabs>
        <w:ind w:left="450" w:hanging="450"/>
        <w:jc w:val="both"/>
        <w:rPr>
          <w:rFonts w:ascii="Arial" w:hAnsi="Arial"/>
          <w:color w:val="000000"/>
        </w:rPr>
      </w:pPr>
      <w:r>
        <w:rPr>
          <w:rFonts w:ascii="Arial" w:hAnsi="Arial"/>
          <w:color w:val="000000"/>
        </w:rPr>
        <w:tab/>
      </w:r>
      <w:r w:rsidR="00BB042E">
        <w:rPr>
          <w:rFonts w:ascii="Arial" w:hAnsi="Arial"/>
          <w:color w:val="000000"/>
        </w:rPr>
        <w:t>c</w:t>
      </w:r>
      <w:r w:rsidRPr="004B7240">
        <w:rPr>
          <w:rFonts w:ascii="Arial" w:hAnsi="Arial"/>
          <w:color w:val="000000"/>
        </w:rPr>
        <w:t>)</w:t>
      </w:r>
      <w:r w:rsidR="00411901">
        <w:rPr>
          <w:rFonts w:ascii="Arial" w:hAnsi="Arial"/>
          <w:color w:val="000000"/>
        </w:rPr>
        <w:t xml:space="preserve">  </w:t>
      </w:r>
      <w:r w:rsidR="00BB042E">
        <w:rPr>
          <w:rFonts w:ascii="Arial" w:hAnsi="Arial"/>
          <w:color w:val="000000"/>
        </w:rPr>
        <w:t xml:space="preserve">  </w:t>
      </w:r>
      <w:r w:rsidRPr="004B7240">
        <w:rPr>
          <w:rFonts w:ascii="Arial" w:hAnsi="Arial"/>
          <w:color w:val="000000"/>
        </w:rPr>
        <w:t>any other person or company acting jointly or in concert with the offeror,</w:t>
      </w:r>
    </w:p>
    <w:p w14:paraId="68F242D6" w14:textId="33EC43DA" w:rsidR="00411901" w:rsidRPr="004B7240" w:rsidRDefault="00BB042E" w:rsidP="00411901">
      <w:pPr>
        <w:pStyle w:val="BodyText"/>
        <w:tabs>
          <w:tab w:val="left" w:pos="5580"/>
          <w:tab w:val="left" w:pos="7920"/>
          <w:tab w:val="left" w:pos="9180"/>
        </w:tabs>
        <w:ind w:left="900" w:hanging="450"/>
        <w:jc w:val="both"/>
        <w:rPr>
          <w:rFonts w:ascii="Arial" w:hAnsi="Arial"/>
          <w:color w:val="000000"/>
        </w:rPr>
      </w:pPr>
      <w:r>
        <w:rPr>
          <w:rFonts w:ascii="Arial" w:hAnsi="Arial"/>
          <w:color w:val="000000"/>
        </w:rPr>
        <w:t>d</w:t>
      </w:r>
      <w:r w:rsidR="00411901">
        <w:rPr>
          <w:rFonts w:ascii="Arial" w:hAnsi="Arial"/>
          <w:color w:val="000000"/>
        </w:rPr>
        <w:t xml:space="preserve">) </w:t>
      </w:r>
      <w:r w:rsidR="00411901">
        <w:rPr>
          <w:rFonts w:ascii="Arial" w:hAnsi="Arial"/>
          <w:color w:val="000000"/>
        </w:rPr>
        <w:tab/>
        <w:t>where known after reasonable enquiry, any per</w:t>
      </w:r>
      <w:r>
        <w:rPr>
          <w:rFonts w:ascii="Arial" w:hAnsi="Arial"/>
          <w:color w:val="000000"/>
        </w:rPr>
        <w:t>s</w:t>
      </w:r>
      <w:r w:rsidR="00411901">
        <w:rPr>
          <w:rFonts w:ascii="Arial" w:hAnsi="Arial"/>
          <w:color w:val="000000"/>
        </w:rPr>
        <w:t>on or company holding 10 p</w:t>
      </w:r>
      <w:r w:rsidR="00411901" w:rsidRPr="004B7240">
        <w:rPr>
          <w:rFonts w:ascii="Arial" w:hAnsi="Arial"/>
          <w:color w:val="000000"/>
        </w:rPr>
        <w:t>ercent or more of any class of equity or voting securities of the offeror, and</w:t>
      </w:r>
    </w:p>
    <w:p w14:paraId="30FAED4D" w14:textId="6B7B14DF" w:rsidR="00411901" w:rsidRPr="004B7240" w:rsidRDefault="00BB042E" w:rsidP="00411901">
      <w:pPr>
        <w:pStyle w:val="BodyText"/>
        <w:tabs>
          <w:tab w:val="left" w:pos="5580"/>
          <w:tab w:val="left" w:pos="7920"/>
          <w:tab w:val="left" w:pos="9180"/>
        </w:tabs>
        <w:ind w:left="900" w:hanging="450"/>
        <w:jc w:val="both"/>
        <w:rPr>
          <w:rFonts w:ascii="Arial" w:hAnsi="Arial"/>
          <w:color w:val="000000"/>
        </w:rPr>
      </w:pPr>
      <w:r>
        <w:rPr>
          <w:rFonts w:ascii="Arial" w:hAnsi="Arial"/>
          <w:color w:val="000000"/>
        </w:rPr>
        <w:t>e</w:t>
      </w:r>
      <w:r w:rsidR="00411901" w:rsidRPr="004B7240">
        <w:rPr>
          <w:rFonts w:ascii="Arial" w:hAnsi="Arial"/>
          <w:color w:val="000000"/>
        </w:rPr>
        <w:t>)</w:t>
      </w:r>
      <w:r w:rsidR="00411901">
        <w:rPr>
          <w:rFonts w:ascii="Arial" w:hAnsi="Arial"/>
          <w:color w:val="000000"/>
        </w:rPr>
        <w:t xml:space="preserve"> </w:t>
      </w:r>
      <w:r w:rsidR="00411901">
        <w:rPr>
          <w:rFonts w:ascii="Arial" w:hAnsi="Arial"/>
          <w:color w:val="000000"/>
        </w:rPr>
        <w:tab/>
        <w:t>W</w:t>
      </w:r>
      <w:r w:rsidR="00411901" w:rsidRPr="004B7240">
        <w:rPr>
          <w:rFonts w:ascii="Arial" w:hAnsi="Arial"/>
          <w:color w:val="000000"/>
        </w:rPr>
        <w:t>here known after reasonable enquiry, any person or company holding 1</w:t>
      </w:r>
      <w:r w:rsidR="00411901">
        <w:rPr>
          <w:rFonts w:ascii="Arial" w:hAnsi="Arial"/>
          <w:color w:val="000000"/>
        </w:rPr>
        <w:t xml:space="preserve"> a</w:t>
      </w:r>
      <w:r w:rsidR="00411901" w:rsidRPr="004B7240">
        <w:rPr>
          <w:rFonts w:ascii="Arial" w:hAnsi="Arial"/>
          <w:color w:val="000000"/>
        </w:rPr>
        <w:t>re known after reasonable enquiry, any person or company holding 10 percent or more of any class of equity or voting securities of the offeree issuer;</w:t>
      </w:r>
    </w:p>
    <w:p w14:paraId="1EDB3795" w14:textId="71043344" w:rsidR="004B7240" w:rsidRPr="004B7240" w:rsidRDefault="00411901" w:rsidP="00411901">
      <w:pPr>
        <w:pStyle w:val="BodyText"/>
        <w:tabs>
          <w:tab w:val="left" w:pos="5580"/>
          <w:tab w:val="left" w:pos="7920"/>
          <w:tab w:val="left" w:pos="9180"/>
        </w:tabs>
        <w:ind w:left="450" w:hanging="450"/>
        <w:jc w:val="both"/>
        <w:rPr>
          <w:rFonts w:ascii="Arial" w:hAnsi="Arial"/>
          <w:color w:val="000000"/>
        </w:rPr>
      </w:pPr>
      <w:r>
        <w:rPr>
          <w:rFonts w:ascii="Arial" w:hAnsi="Arial"/>
          <w:color w:val="000000"/>
        </w:rPr>
        <w:t>5.   Where known after rea</w:t>
      </w:r>
      <w:r w:rsidR="004B7240" w:rsidRPr="004B7240">
        <w:rPr>
          <w:rFonts w:ascii="Arial" w:hAnsi="Arial"/>
          <w:color w:val="000000"/>
        </w:rPr>
        <w:t xml:space="preserve">sonable enquiry, the number of each class of equity or voting securities of the offeree issuer traded by each of the persons or companies referred to in </w:t>
      </w:r>
      <w:r>
        <w:rPr>
          <w:rFonts w:ascii="Arial" w:hAnsi="Arial"/>
          <w:color w:val="000000"/>
        </w:rPr>
        <w:t>paragraph 4</w:t>
      </w:r>
      <w:r w:rsidR="00BB042E">
        <w:rPr>
          <w:rFonts w:ascii="Arial" w:hAnsi="Arial"/>
          <w:color w:val="000000"/>
        </w:rPr>
        <w:t xml:space="preserve"> </w:t>
      </w:r>
      <w:r>
        <w:rPr>
          <w:rFonts w:ascii="Arial" w:hAnsi="Arial"/>
          <w:color w:val="000000"/>
        </w:rPr>
        <w:t>above</w:t>
      </w:r>
      <w:r w:rsidR="004B7240" w:rsidRPr="004B7240">
        <w:rPr>
          <w:rFonts w:ascii="Arial" w:hAnsi="Arial"/>
          <w:color w:val="000000"/>
        </w:rPr>
        <w:t xml:space="preserve"> during the six-month period preceding the date of filing of the notice, including the purchase or sale price and the date of each such transaction;</w:t>
      </w:r>
    </w:p>
    <w:p w14:paraId="5AF00F1E" w14:textId="492FAED7" w:rsidR="004B7240" w:rsidRPr="004B7240" w:rsidRDefault="004B7240" w:rsidP="00411901">
      <w:pPr>
        <w:pStyle w:val="BodyText"/>
        <w:tabs>
          <w:tab w:val="left" w:pos="5580"/>
          <w:tab w:val="left" w:pos="7920"/>
          <w:tab w:val="left" w:pos="9180"/>
        </w:tabs>
        <w:ind w:left="450" w:hanging="450"/>
        <w:jc w:val="both"/>
        <w:rPr>
          <w:rFonts w:ascii="Arial" w:hAnsi="Arial"/>
          <w:color w:val="000000"/>
        </w:rPr>
      </w:pPr>
      <w:r w:rsidRPr="004B7240">
        <w:rPr>
          <w:rFonts w:ascii="Arial" w:hAnsi="Arial"/>
          <w:color w:val="000000"/>
        </w:rPr>
        <w:t xml:space="preserve">6. </w:t>
      </w:r>
      <w:r w:rsidR="00411901">
        <w:rPr>
          <w:rFonts w:ascii="Arial" w:hAnsi="Arial"/>
          <w:color w:val="000000"/>
        </w:rPr>
        <w:tab/>
        <w:t>D</w:t>
      </w:r>
      <w:r w:rsidRPr="004B7240">
        <w:rPr>
          <w:rFonts w:ascii="Arial" w:hAnsi="Arial"/>
          <w:color w:val="000000"/>
        </w:rPr>
        <w:t xml:space="preserve">etails of any commitments made by any of the persons or companies referred to in </w:t>
      </w:r>
      <w:r w:rsidR="00411901">
        <w:rPr>
          <w:rFonts w:ascii="Arial" w:hAnsi="Arial"/>
          <w:color w:val="000000"/>
        </w:rPr>
        <w:t>paragraph 4 above</w:t>
      </w:r>
      <w:r w:rsidRPr="004B7240">
        <w:rPr>
          <w:rFonts w:ascii="Arial" w:hAnsi="Arial"/>
          <w:color w:val="000000"/>
        </w:rPr>
        <w:t xml:space="preserve"> hereof to acquire any equity or voting securities of the offeree issuer (other than pursuant to the bid) and the terms and conditions of such commitments;</w:t>
      </w:r>
    </w:p>
    <w:p w14:paraId="4680D062" w14:textId="6C856833" w:rsidR="004B7240" w:rsidRPr="004B7240" w:rsidRDefault="004B7240" w:rsidP="004B7240">
      <w:pPr>
        <w:pStyle w:val="BodyText"/>
        <w:tabs>
          <w:tab w:val="left" w:pos="5580"/>
          <w:tab w:val="left" w:pos="7920"/>
          <w:tab w:val="left" w:pos="9180"/>
        </w:tabs>
        <w:ind w:left="450" w:hanging="450"/>
        <w:jc w:val="both"/>
        <w:rPr>
          <w:rFonts w:ascii="Arial" w:hAnsi="Arial"/>
          <w:color w:val="000000"/>
        </w:rPr>
      </w:pPr>
      <w:r w:rsidRPr="004B7240">
        <w:rPr>
          <w:rFonts w:ascii="Arial" w:hAnsi="Arial"/>
          <w:color w:val="000000"/>
        </w:rPr>
        <w:lastRenderedPageBreak/>
        <w:t xml:space="preserve">7. </w:t>
      </w:r>
      <w:r w:rsidR="00411901">
        <w:rPr>
          <w:rFonts w:ascii="Arial" w:hAnsi="Arial"/>
          <w:color w:val="000000"/>
        </w:rPr>
        <w:tab/>
        <w:t>S</w:t>
      </w:r>
      <w:r w:rsidRPr="004B7240">
        <w:rPr>
          <w:rFonts w:ascii="Arial" w:hAnsi="Arial"/>
          <w:color w:val="000000"/>
        </w:rPr>
        <w:t>ummary showing in reasonable detail the volume of trading and price range of the securities for which the bid is made in the twelve- month period preceding the date of filing of the notice, on the Exchange and on any other principal market, and the market price of such securities immediately before the announcement of the bid;</w:t>
      </w:r>
    </w:p>
    <w:p w14:paraId="56C71B50" w14:textId="7ABD7BC0" w:rsidR="004B7240" w:rsidRPr="004B7240" w:rsidRDefault="004B7240" w:rsidP="004B7240">
      <w:pPr>
        <w:pStyle w:val="BodyText"/>
        <w:tabs>
          <w:tab w:val="left" w:pos="5580"/>
          <w:tab w:val="left" w:pos="7920"/>
          <w:tab w:val="left" w:pos="9180"/>
        </w:tabs>
        <w:ind w:left="450" w:hanging="450"/>
        <w:jc w:val="both"/>
        <w:rPr>
          <w:rFonts w:ascii="Arial" w:hAnsi="Arial"/>
          <w:color w:val="000000"/>
        </w:rPr>
      </w:pPr>
      <w:r w:rsidRPr="004B7240">
        <w:rPr>
          <w:rFonts w:ascii="Arial" w:hAnsi="Arial"/>
          <w:color w:val="000000"/>
        </w:rPr>
        <w:t xml:space="preserve">8. </w:t>
      </w:r>
      <w:r w:rsidR="00411901">
        <w:rPr>
          <w:rFonts w:ascii="Arial" w:hAnsi="Arial"/>
          <w:color w:val="000000"/>
        </w:rPr>
        <w:t xml:space="preserve"> T</w:t>
      </w:r>
      <w:r w:rsidRPr="004B7240">
        <w:rPr>
          <w:rFonts w:ascii="Arial" w:hAnsi="Arial"/>
          <w:color w:val="000000"/>
        </w:rPr>
        <w:t>he particulars of any arrangement or agreement made or proposed to be made between the offeror and any of the directors or senior officers of the offeree issuer, including particulars of any payment or other benefit proposed to be made or given by way of compensation for loss of office or for remaining in or retiring from office if the bid is successful;</w:t>
      </w:r>
    </w:p>
    <w:p w14:paraId="2F6FB27E" w14:textId="02A0A1A7" w:rsidR="004B7240" w:rsidRPr="004B7240" w:rsidRDefault="004B7240" w:rsidP="004B7240">
      <w:pPr>
        <w:pStyle w:val="BodyText"/>
        <w:tabs>
          <w:tab w:val="left" w:pos="5580"/>
          <w:tab w:val="left" w:pos="7920"/>
          <w:tab w:val="left" w:pos="9180"/>
        </w:tabs>
        <w:ind w:left="450" w:hanging="450"/>
        <w:jc w:val="both"/>
        <w:rPr>
          <w:rFonts w:ascii="Arial" w:hAnsi="Arial"/>
          <w:color w:val="000000"/>
        </w:rPr>
      </w:pPr>
      <w:r w:rsidRPr="004B7240">
        <w:rPr>
          <w:rFonts w:ascii="Arial" w:hAnsi="Arial"/>
          <w:color w:val="000000"/>
        </w:rPr>
        <w:t>9.</w:t>
      </w:r>
      <w:r w:rsidR="00411901">
        <w:rPr>
          <w:rFonts w:ascii="Arial" w:hAnsi="Arial"/>
          <w:color w:val="000000"/>
        </w:rPr>
        <w:t xml:space="preserve">  </w:t>
      </w:r>
      <w:r w:rsidRPr="004B7240">
        <w:rPr>
          <w:rFonts w:ascii="Arial" w:hAnsi="Arial"/>
          <w:color w:val="000000"/>
        </w:rPr>
        <w:t xml:space="preserve"> </w:t>
      </w:r>
      <w:r w:rsidR="00411901">
        <w:rPr>
          <w:rFonts w:ascii="Arial" w:hAnsi="Arial"/>
          <w:color w:val="000000"/>
        </w:rPr>
        <w:t>T</w:t>
      </w:r>
      <w:r w:rsidRPr="004B7240">
        <w:rPr>
          <w:rFonts w:ascii="Arial" w:hAnsi="Arial"/>
          <w:color w:val="000000"/>
        </w:rPr>
        <w:t>he particulars of any information known to the offeror of any material change in the affairs of the offeree issuer, or any material fact concerning the securities of the offeree issuer that has not been generally disclosed;</w:t>
      </w:r>
    </w:p>
    <w:p w14:paraId="6B1F4ADC" w14:textId="77954803" w:rsidR="004B7240" w:rsidRPr="004B7240" w:rsidRDefault="004B7240" w:rsidP="004B7240">
      <w:pPr>
        <w:pStyle w:val="BodyText"/>
        <w:tabs>
          <w:tab w:val="left" w:pos="5580"/>
          <w:tab w:val="left" w:pos="7920"/>
          <w:tab w:val="left" w:pos="9180"/>
        </w:tabs>
        <w:ind w:left="450" w:hanging="450"/>
        <w:jc w:val="both"/>
        <w:rPr>
          <w:rFonts w:ascii="Arial" w:hAnsi="Arial"/>
          <w:color w:val="000000"/>
        </w:rPr>
      </w:pPr>
      <w:r w:rsidRPr="004B7240">
        <w:rPr>
          <w:rFonts w:ascii="Arial" w:hAnsi="Arial"/>
          <w:color w:val="000000"/>
        </w:rPr>
        <w:t xml:space="preserve">10. </w:t>
      </w:r>
      <w:r w:rsidR="00411901">
        <w:rPr>
          <w:rFonts w:ascii="Arial" w:hAnsi="Arial"/>
          <w:color w:val="000000"/>
        </w:rPr>
        <w:t>I</w:t>
      </w:r>
      <w:r w:rsidRPr="004B7240">
        <w:rPr>
          <w:rFonts w:ascii="Arial" w:hAnsi="Arial"/>
          <w:color w:val="000000"/>
        </w:rPr>
        <w:t>nformation regarding any plans or proposals of the offeror to liquidate the offeree issuer, to sell, lease or exchange all or substantially all of the assets of the offeree issuer or to amalgamate such issuer with any other company, or to make any other major change in the business, operations, corporate structure, management or personnel of the offeree issuer;</w:t>
      </w:r>
    </w:p>
    <w:p w14:paraId="2A87D7E1" w14:textId="522F5D7E" w:rsidR="004B7240" w:rsidRPr="004B7240" w:rsidRDefault="004B7240" w:rsidP="004B7240">
      <w:pPr>
        <w:pStyle w:val="BodyText"/>
        <w:tabs>
          <w:tab w:val="left" w:pos="5580"/>
          <w:tab w:val="left" w:pos="7920"/>
          <w:tab w:val="left" w:pos="9180"/>
        </w:tabs>
        <w:ind w:left="450" w:hanging="450"/>
        <w:jc w:val="both"/>
        <w:rPr>
          <w:rFonts w:ascii="Arial" w:hAnsi="Arial"/>
          <w:color w:val="000000"/>
        </w:rPr>
      </w:pPr>
      <w:r w:rsidRPr="004B7240">
        <w:rPr>
          <w:rFonts w:ascii="Arial" w:hAnsi="Arial"/>
          <w:color w:val="000000"/>
        </w:rPr>
        <w:t xml:space="preserve">11. </w:t>
      </w:r>
      <w:r w:rsidR="00411901">
        <w:rPr>
          <w:rFonts w:ascii="Arial" w:hAnsi="Arial"/>
          <w:color w:val="000000"/>
        </w:rPr>
        <w:t>A</w:t>
      </w:r>
      <w:r w:rsidRPr="004B7240">
        <w:rPr>
          <w:rFonts w:ascii="Arial" w:hAnsi="Arial"/>
          <w:color w:val="000000"/>
        </w:rPr>
        <w:t xml:space="preserve"> statement of any right of appraisal that shareholders of the offeree issuer may have under applicable laws and whether the offeror intends to exercise any right of acquisition it may have under applicable legislation;</w:t>
      </w:r>
    </w:p>
    <w:p w14:paraId="38719341" w14:textId="7C7290F1" w:rsidR="004B7240" w:rsidRPr="004B7240" w:rsidRDefault="004B7240" w:rsidP="004B7240">
      <w:pPr>
        <w:pStyle w:val="BodyText"/>
        <w:tabs>
          <w:tab w:val="left" w:pos="5580"/>
          <w:tab w:val="left" w:pos="7920"/>
          <w:tab w:val="left" w:pos="9180"/>
        </w:tabs>
        <w:ind w:left="450" w:hanging="450"/>
        <w:jc w:val="both"/>
        <w:rPr>
          <w:rFonts w:ascii="Arial" w:hAnsi="Arial"/>
          <w:color w:val="000000"/>
        </w:rPr>
      </w:pPr>
      <w:r w:rsidRPr="004B7240">
        <w:rPr>
          <w:rFonts w:ascii="Arial" w:hAnsi="Arial"/>
          <w:color w:val="000000"/>
        </w:rPr>
        <w:t xml:space="preserve">12. </w:t>
      </w:r>
      <w:r w:rsidR="00411901">
        <w:rPr>
          <w:rFonts w:ascii="Arial" w:hAnsi="Arial"/>
          <w:color w:val="000000"/>
        </w:rPr>
        <w:t>A</w:t>
      </w:r>
      <w:r w:rsidRPr="004B7240">
        <w:rPr>
          <w:rFonts w:ascii="Arial" w:hAnsi="Arial"/>
          <w:color w:val="000000"/>
        </w:rPr>
        <w:t xml:space="preserve"> statement of the rights provided by subsection 131(1) of the Securities Act;</w:t>
      </w:r>
    </w:p>
    <w:p w14:paraId="782AE726" w14:textId="18704F6A" w:rsidR="004B7240" w:rsidRPr="00081066" w:rsidRDefault="004B7240" w:rsidP="004B7240">
      <w:pPr>
        <w:pStyle w:val="BodyText"/>
        <w:tabs>
          <w:tab w:val="left" w:pos="5580"/>
          <w:tab w:val="left" w:pos="7920"/>
          <w:tab w:val="left" w:pos="9180"/>
        </w:tabs>
        <w:ind w:left="450" w:hanging="450"/>
        <w:jc w:val="both"/>
        <w:rPr>
          <w:rFonts w:ascii="Arial" w:hAnsi="Arial"/>
          <w:i/>
          <w:iCs/>
          <w:color w:val="000000"/>
        </w:rPr>
      </w:pPr>
      <w:r w:rsidRPr="00081066">
        <w:rPr>
          <w:rFonts w:ascii="Arial" w:hAnsi="Arial"/>
          <w:i/>
          <w:iCs/>
          <w:color w:val="000000"/>
        </w:rPr>
        <w:t xml:space="preserve">13. </w:t>
      </w:r>
      <w:r w:rsidR="00411901" w:rsidRPr="00081066">
        <w:rPr>
          <w:rFonts w:ascii="Arial" w:hAnsi="Arial"/>
          <w:i/>
          <w:iCs/>
          <w:color w:val="000000"/>
        </w:rPr>
        <w:t>A</w:t>
      </w:r>
      <w:r w:rsidRPr="00081066">
        <w:rPr>
          <w:rFonts w:ascii="Arial" w:hAnsi="Arial"/>
          <w:i/>
          <w:iCs/>
          <w:color w:val="000000"/>
        </w:rPr>
        <w:t xml:space="preserve"> statement to the effect that the bid may only be withdrawn pursuant to Rule 6-302(b), or in the circumstances referred to in Rule 6-202(4)</w:t>
      </w:r>
    </w:p>
    <w:p w14:paraId="20F28209" w14:textId="5039D944" w:rsidR="004B7240" w:rsidRPr="004B7240" w:rsidRDefault="004B7240" w:rsidP="004B7240">
      <w:pPr>
        <w:pStyle w:val="BodyText"/>
        <w:tabs>
          <w:tab w:val="left" w:pos="5580"/>
          <w:tab w:val="left" w:pos="7920"/>
          <w:tab w:val="left" w:pos="9180"/>
        </w:tabs>
        <w:ind w:left="450" w:hanging="450"/>
        <w:jc w:val="both"/>
        <w:rPr>
          <w:rFonts w:ascii="Arial" w:hAnsi="Arial"/>
          <w:color w:val="000000"/>
        </w:rPr>
      </w:pPr>
      <w:r w:rsidRPr="004B7240">
        <w:rPr>
          <w:rFonts w:ascii="Arial" w:hAnsi="Arial"/>
          <w:color w:val="000000"/>
        </w:rPr>
        <w:t>14.</w:t>
      </w:r>
      <w:r w:rsidR="00081066">
        <w:rPr>
          <w:rFonts w:ascii="Arial" w:hAnsi="Arial"/>
          <w:color w:val="000000"/>
        </w:rPr>
        <w:t xml:space="preserve"> I</w:t>
      </w:r>
      <w:r w:rsidRPr="004B7240">
        <w:rPr>
          <w:rFonts w:ascii="Arial" w:hAnsi="Arial"/>
          <w:color w:val="000000"/>
        </w:rPr>
        <w:t xml:space="preserve">nformation satisfactory to the Exchange regarding the identity and financial resources of the offeror, including: </w:t>
      </w:r>
    </w:p>
    <w:p w14:paraId="12735609" w14:textId="25E7ED01" w:rsidR="004B7240" w:rsidRPr="004B7240" w:rsidRDefault="00BB042E" w:rsidP="00081066">
      <w:pPr>
        <w:pStyle w:val="BodyText"/>
        <w:tabs>
          <w:tab w:val="left" w:pos="5580"/>
          <w:tab w:val="left" w:pos="7920"/>
          <w:tab w:val="left" w:pos="9180"/>
        </w:tabs>
        <w:ind w:left="1170" w:hanging="450"/>
        <w:jc w:val="both"/>
        <w:rPr>
          <w:rFonts w:ascii="Arial" w:hAnsi="Arial"/>
          <w:color w:val="000000"/>
        </w:rPr>
      </w:pPr>
      <w:r>
        <w:rPr>
          <w:rFonts w:ascii="Arial" w:hAnsi="Arial"/>
          <w:color w:val="000000"/>
        </w:rPr>
        <w:t>a</w:t>
      </w:r>
      <w:r w:rsidR="004B7240" w:rsidRPr="004B7240">
        <w:rPr>
          <w:rFonts w:ascii="Arial" w:hAnsi="Arial"/>
          <w:color w:val="000000"/>
        </w:rPr>
        <w:t>) if it is a corporation, the names of its directors, officers and principal shareholders,</w:t>
      </w:r>
    </w:p>
    <w:p w14:paraId="6DB844AC" w14:textId="6633A5D8" w:rsidR="004B7240" w:rsidRPr="004B7240" w:rsidRDefault="00BB042E" w:rsidP="00081066">
      <w:pPr>
        <w:pStyle w:val="BodyText"/>
        <w:tabs>
          <w:tab w:val="left" w:pos="5580"/>
          <w:tab w:val="left" w:pos="7920"/>
          <w:tab w:val="left" w:pos="9180"/>
        </w:tabs>
        <w:ind w:left="1170" w:hanging="450"/>
        <w:jc w:val="both"/>
        <w:rPr>
          <w:rFonts w:ascii="Arial" w:hAnsi="Arial"/>
          <w:color w:val="000000"/>
        </w:rPr>
      </w:pPr>
      <w:r>
        <w:rPr>
          <w:rFonts w:ascii="Arial" w:hAnsi="Arial"/>
          <w:color w:val="000000"/>
        </w:rPr>
        <w:t>b</w:t>
      </w:r>
      <w:r w:rsidR="004B7240" w:rsidRPr="004B7240">
        <w:rPr>
          <w:rFonts w:ascii="Arial" w:hAnsi="Arial"/>
          <w:color w:val="000000"/>
        </w:rPr>
        <w:t>) if it is a partnership, the names of its partners, and suitable disclosure regarding any corporate partners, and</w:t>
      </w:r>
    </w:p>
    <w:p w14:paraId="512F7D89" w14:textId="7A6B0706" w:rsidR="004B7240" w:rsidRPr="004B7240" w:rsidRDefault="00BB042E" w:rsidP="00081066">
      <w:pPr>
        <w:pStyle w:val="BodyText"/>
        <w:tabs>
          <w:tab w:val="left" w:pos="5580"/>
          <w:tab w:val="left" w:pos="7920"/>
          <w:tab w:val="left" w:pos="9180"/>
        </w:tabs>
        <w:ind w:left="1170" w:hanging="450"/>
        <w:jc w:val="both"/>
        <w:rPr>
          <w:rFonts w:ascii="Arial" w:hAnsi="Arial"/>
          <w:color w:val="000000"/>
        </w:rPr>
      </w:pPr>
      <w:r>
        <w:rPr>
          <w:rFonts w:ascii="Arial" w:hAnsi="Arial"/>
          <w:color w:val="000000"/>
        </w:rPr>
        <w:t>c</w:t>
      </w:r>
      <w:r w:rsidR="004B7240" w:rsidRPr="004B7240">
        <w:rPr>
          <w:rFonts w:ascii="Arial" w:hAnsi="Arial"/>
          <w:color w:val="000000"/>
        </w:rPr>
        <w:t>) the source of funds to be used to pay for securities tendered to the bid and the terms of any financing obtained;</w:t>
      </w:r>
    </w:p>
    <w:p w14:paraId="25EFBEC6" w14:textId="62CA8DAD" w:rsidR="004B7240" w:rsidRPr="004B7240" w:rsidRDefault="004B7240" w:rsidP="004B7240">
      <w:pPr>
        <w:pStyle w:val="BodyText"/>
        <w:tabs>
          <w:tab w:val="left" w:pos="5580"/>
          <w:tab w:val="left" w:pos="7920"/>
          <w:tab w:val="left" w:pos="9180"/>
        </w:tabs>
        <w:ind w:left="450" w:hanging="450"/>
        <w:jc w:val="both"/>
        <w:rPr>
          <w:rFonts w:ascii="Arial" w:hAnsi="Arial"/>
          <w:color w:val="000000"/>
        </w:rPr>
      </w:pPr>
      <w:r w:rsidRPr="004B7240">
        <w:rPr>
          <w:rFonts w:ascii="Arial" w:hAnsi="Arial"/>
          <w:color w:val="000000"/>
        </w:rPr>
        <w:t xml:space="preserve">15. </w:t>
      </w:r>
      <w:r w:rsidR="00081066">
        <w:rPr>
          <w:rFonts w:ascii="Arial" w:hAnsi="Arial"/>
          <w:color w:val="000000"/>
        </w:rPr>
        <w:t>W</w:t>
      </w:r>
      <w:r w:rsidRPr="004B7240">
        <w:rPr>
          <w:rFonts w:ascii="Arial" w:hAnsi="Arial"/>
          <w:color w:val="000000"/>
        </w:rPr>
        <w:t xml:space="preserve">here a valuation is provided pursuant to a legal requirement or otherwise, </w:t>
      </w:r>
    </w:p>
    <w:p w14:paraId="797668C6" w14:textId="5B8522A7" w:rsidR="004B7240" w:rsidRPr="004B7240" w:rsidRDefault="00BB042E" w:rsidP="00081066">
      <w:pPr>
        <w:pStyle w:val="BodyText"/>
        <w:tabs>
          <w:tab w:val="left" w:pos="5580"/>
          <w:tab w:val="left" w:pos="7920"/>
          <w:tab w:val="left" w:pos="9180"/>
        </w:tabs>
        <w:ind w:left="1170" w:hanging="450"/>
        <w:jc w:val="both"/>
        <w:rPr>
          <w:rFonts w:ascii="Arial" w:hAnsi="Arial"/>
          <w:color w:val="000000"/>
        </w:rPr>
      </w:pPr>
      <w:r>
        <w:rPr>
          <w:rFonts w:ascii="Arial" w:hAnsi="Arial"/>
          <w:color w:val="000000"/>
        </w:rPr>
        <w:t>a</w:t>
      </w:r>
      <w:r w:rsidR="004B7240" w:rsidRPr="004B7240">
        <w:rPr>
          <w:rFonts w:ascii="Arial" w:hAnsi="Arial"/>
          <w:color w:val="000000"/>
        </w:rPr>
        <w:t>) a summary of the valuation disclosing the basis of computation, scope of review, relevant factors and their values, and the key assumptions on which the valuation is based, and</w:t>
      </w:r>
    </w:p>
    <w:p w14:paraId="4E9E72A2" w14:textId="1E17389F" w:rsidR="004B7240" w:rsidRPr="004B7240" w:rsidRDefault="00BB042E" w:rsidP="00081066">
      <w:pPr>
        <w:pStyle w:val="BodyText"/>
        <w:tabs>
          <w:tab w:val="left" w:pos="5580"/>
          <w:tab w:val="left" w:pos="7920"/>
          <w:tab w:val="left" w:pos="9180"/>
        </w:tabs>
        <w:ind w:left="1170" w:hanging="450"/>
        <w:jc w:val="both"/>
        <w:rPr>
          <w:rFonts w:ascii="Arial" w:hAnsi="Arial"/>
          <w:color w:val="000000"/>
        </w:rPr>
      </w:pPr>
      <w:r>
        <w:rPr>
          <w:rFonts w:ascii="Arial" w:hAnsi="Arial"/>
          <w:color w:val="000000"/>
        </w:rPr>
        <w:lastRenderedPageBreak/>
        <w:t>b</w:t>
      </w:r>
      <w:r w:rsidR="004B7240" w:rsidRPr="004B7240">
        <w:rPr>
          <w:rFonts w:ascii="Arial" w:hAnsi="Arial"/>
          <w:color w:val="000000"/>
        </w:rPr>
        <w:t>) where copies of the valuation are available for inspection and a statement that a copy of the valuation will be mailed upon payment of a charge covering copying and postage;</w:t>
      </w:r>
    </w:p>
    <w:p w14:paraId="2FA090B0" w14:textId="39AAE0BE" w:rsidR="004B7240" w:rsidRPr="004B7240" w:rsidRDefault="004B7240" w:rsidP="004B7240">
      <w:pPr>
        <w:pStyle w:val="BodyText"/>
        <w:tabs>
          <w:tab w:val="left" w:pos="5580"/>
          <w:tab w:val="left" w:pos="7920"/>
          <w:tab w:val="left" w:pos="9180"/>
        </w:tabs>
        <w:ind w:left="450" w:hanging="450"/>
        <w:jc w:val="both"/>
        <w:rPr>
          <w:rFonts w:ascii="Arial" w:hAnsi="Arial"/>
          <w:color w:val="000000"/>
        </w:rPr>
      </w:pPr>
      <w:r w:rsidRPr="004B7240">
        <w:rPr>
          <w:rFonts w:ascii="Arial" w:hAnsi="Arial"/>
          <w:color w:val="000000"/>
        </w:rPr>
        <w:t xml:space="preserve">16. </w:t>
      </w:r>
      <w:r w:rsidR="00081066">
        <w:rPr>
          <w:rFonts w:ascii="Arial" w:hAnsi="Arial"/>
          <w:color w:val="000000"/>
        </w:rPr>
        <w:t>D</w:t>
      </w:r>
      <w:r w:rsidRPr="004B7240">
        <w:rPr>
          <w:rFonts w:ascii="Arial" w:hAnsi="Arial"/>
          <w:color w:val="000000"/>
        </w:rPr>
        <w:t xml:space="preserve">etails of any important business relationship between the offeror and the offeree </w:t>
      </w:r>
      <w:r w:rsidR="00081066">
        <w:rPr>
          <w:rFonts w:ascii="Arial" w:hAnsi="Arial"/>
          <w:color w:val="000000"/>
        </w:rPr>
        <w:t>Listed I</w:t>
      </w:r>
      <w:r w:rsidRPr="004B7240">
        <w:rPr>
          <w:rFonts w:ascii="Arial" w:hAnsi="Arial"/>
          <w:color w:val="000000"/>
        </w:rPr>
        <w:t>ssuer;</w:t>
      </w:r>
    </w:p>
    <w:p w14:paraId="70A2C4FF" w14:textId="2A8D5275" w:rsidR="00485736" w:rsidRDefault="004B7240" w:rsidP="004B7240">
      <w:pPr>
        <w:pStyle w:val="BodyText"/>
        <w:tabs>
          <w:tab w:val="left" w:pos="5580"/>
          <w:tab w:val="left" w:pos="7920"/>
          <w:tab w:val="left" w:pos="9180"/>
        </w:tabs>
        <w:ind w:left="450" w:hanging="450"/>
        <w:jc w:val="both"/>
        <w:rPr>
          <w:rFonts w:ascii="Arial" w:hAnsi="Arial"/>
          <w:bCs/>
        </w:rPr>
      </w:pPr>
      <w:r w:rsidRPr="004B7240">
        <w:rPr>
          <w:rFonts w:ascii="Arial" w:hAnsi="Arial"/>
          <w:color w:val="000000"/>
        </w:rPr>
        <w:t xml:space="preserve">17. </w:t>
      </w:r>
      <w:r w:rsidR="00081066">
        <w:rPr>
          <w:rFonts w:ascii="Arial" w:hAnsi="Arial"/>
          <w:color w:val="000000"/>
        </w:rPr>
        <w:t>A</w:t>
      </w:r>
      <w:r w:rsidRPr="004B7240">
        <w:rPr>
          <w:rFonts w:ascii="Arial" w:hAnsi="Arial"/>
          <w:color w:val="000000"/>
        </w:rPr>
        <w:t>ny other information not disclosed in the foregoing that would reasonably be expected to affect the decision of the security holders of the offeree issuer to accept or reject the bid.</w:t>
      </w:r>
    </w:p>
    <w:p w14:paraId="2ED133BB" w14:textId="67BD9FA7" w:rsidR="00485736" w:rsidRDefault="00485736" w:rsidP="007A3040">
      <w:pPr>
        <w:pStyle w:val="BodyText"/>
        <w:tabs>
          <w:tab w:val="left" w:pos="5580"/>
          <w:tab w:val="left" w:pos="7920"/>
          <w:tab w:val="left" w:pos="9180"/>
        </w:tabs>
        <w:ind w:left="450" w:hanging="450"/>
        <w:jc w:val="both"/>
        <w:rPr>
          <w:rFonts w:ascii="Arial" w:hAnsi="Arial"/>
          <w:bCs/>
        </w:rPr>
      </w:pPr>
      <w:r>
        <w:rPr>
          <w:rFonts w:ascii="Arial" w:hAnsi="Arial"/>
          <w:bCs/>
        </w:rPr>
        <w:tab/>
      </w:r>
    </w:p>
    <w:p w14:paraId="170D6D92" w14:textId="773377D1" w:rsidR="00640E94" w:rsidRDefault="00640E94">
      <w:pPr>
        <w:pStyle w:val="List"/>
        <w:keepNext/>
        <w:spacing w:before="120"/>
        <w:ind w:left="0" w:firstLine="0"/>
        <w:rPr>
          <w:rFonts w:ascii="Arial" w:hAnsi="Arial"/>
          <w:b/>
        </w:rPr>
      </w:pPr>
      <w:r>
        <w:rPr>
          <w:rFonts w:ascii="Arial" w:hAnsi="Arial"/>
          <w:b/>
        </w:rPr>
        <w:t xml:space="preserve">Certificate </w:t>
      </w:r>
    </w:p>
    <w:p w14:paraId="79314AE2" w14:textId="410D5264" w:rsidR="00640E94" w:rsidRDefault="00640E94">
      <w:pPr>
        <w:pStyle w:val="BodyText"/>
        <w:keepNext/>
        <w:rPr>
          <w:rFonts w:ascii="Arial" w:hAnsi="Arial"/>
        </w:rPr>
      </w:pPr>
      <w:r>
        <w:rPr>
          <w:rFonts w:ascii="Arial" w:hAnsi="Arial"/>
        </w:rPr>
        <w:t>The undersigned hereby certifies that</w:t>
      </w:r>
      <w:r w:rsidR="005225B0">
        <w:rPr>
          <w:rFonts w:ascii="Arial" w:hAnsi="Arial"/>
        </w:rPr>
        <w:t>:</w:t>
      </w:r>
      <w:bookmarkStart w:id="5" w:name="_GoBack"/>
      <w:bookmarkEnd w:id="5"/>
    </w:p>
    <w:p w14:paraId="7312BFED"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3159E2CE" w14:textId="3BE46C88" w:rsidR="00640E94" w:rsidRDefault="00640E94">
      <w:pPr>
        <w:pStyle w:val="List"/>
        <w:numPr>
          <w:ilvl w:val="0"/>
          <w:numId w:val="23"/>
        </w:numPr>
        <w:jc w:val="both"/>
        <w:rPr>
          <w:rFonts w:ascii="Arial" w:hAnsi="Arial"/>
        </w:rPr>
      </w:pPr>
      <w:r>
        <w:rPr>
          <w:rFonts w:ascii="Arial" w:hAnsi="Arial"/>
        </w:rPr>
        <w:t>As of the date hereof there is no material information concerning the Issuer which has not been publicly disclosed.</w:t>
      </w:r>
    </w:p>
    <w:p w14:paraId="605ECE7A" w14:textId="0BB5609A"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w:t>
      </w:r>
      <w:r w:rsidR="002825BF">
        <w:rPr>
          <w:rFonts w:ascii="Arial" w:hAnsi="Arial"/>
        </w:rPr>
        <w:t>SE</w:t>
      </w:r>
      <w:r>
        <w:rPr>
          <w:rFonts w:ascii="Arial" w:hAnsi="Arial"/>
        </w:rPr>
        <w:t xml:space="preserve"> Policy 1).</w:t>
      </w:r>
    </w:p>
    <w:p w14:paraId="30240FC3" w14:textId="4C42E972" w:rsidR="00640E94" w:rsidRDefault="00640E94">
      <w:pPr>
        <w:pStyle w:val="List"/>
        <w:numPr>
          <w:ilvl w:val="0"/>
          <w:numId w:val="23"/>
        </w:numPr>
        <w:jc w:val="both"/>
        <w:rPr>
          <w:rFonts w:ascii="Arial" w:hAnsi="Arial"/>
        </w:rPr>
      </w:pPr>
      <w:r>
        <w:rPr>
          <w:rFonts w:ascii="Arial" w:hAnsi="Arial"/>
        </w:rPr>
        <w:t>All of the information in this Form is true.</w:t>
      </w:r>
    </w:p>
    <w:p w14:paraId="727D85D3" w14:textId="77777777" w:rsidR="00640E94" w:rsidRDefault="00640E94">
      <w:pPr>
        <w:pStyle w:val="BodyText"/>
        <w:tabs>
          <w:tab w:val="left" w:pos="4680"/>
          <w:tab w:val="left" w:pos="7200"/>
        </w:tabs>
        <w:spacing w:before="480"/>
        <w:jc w:val="both"/>
        <w:rPr>
          <w:rFonts w:ascii="Arial" w:hAnsi="Arial"/>
        </w:rPr>
      </w:pPr>
      <w:r>
        <w:rPr>
          <w:rFonts w:ascii="Arial" w:hAnsi="Arial"/>
        </w:rPr>
        <w:t xml:space="preserve">Dated </w:t>
      </w:r>
      <w:r>
        <w:rPr>
          <w:rFonts w:ascii="Arial" w:hAnsi="Arial"/>
          <w:u w:val="single"/>
        </w:rPr>
        <w:tab/>
      </w:r>
      <w:r>
        <w:rPr>
          <w:rFonts w:ascii="Arial" w:hAnsi="Arial"/>
        </w:rPr>
        <w:t>.</w:t>
      </w:r>
    </w:p>
    <w:p w14:paraId="5483F5A0" w14:textId="77777777" w:rsidR="00640E94" w:rsidRDefault="00640E94">
      <w:pPr>
        <w:pStyle w:val="List"/>
        <w:tabs>
          <w:tab w:val="left" w:pos="9180"/>
        </w:tabs>
        <w:ind w:left="5760" w:hanging="5760"/>
        <w:rPr>
          <w:rFonts w:ascii="Arial" w:hAnsi="Arial"/>
        </w:rPr>
      </w:pPr>
      <w:r>
        <w:rPr>
          <w:rFonts w:ascii="Arial" w:hAnsi="Arial"/>
        </w:rPr>
        <w:tab/>
      </w:r>
      <w:r>
        <w:rPr>
          <w:rFonts w:ascii="Arial" w:hAnsi="Arial"/>
          <w:u w:val="single"/>
        </w:rPr>
        <w:tab/>
      </w:r>
      <w:r>
        <w:rPr>
          <w:rFonts w:ascii="Arial" w:hAnsi="Arial"/>
          <w:u w:val="single"/>
        </w:rPr>
        <w:br/>
      </w:r>
      <w:r>
        <w:rPr>
          <w:rFonts w:ascii="Arial" w:hAnsi="Arial"/>
        </w:rPr>
        <w:t>Name of Director or Senior Officer</w:t>
      </w:r>
    </w:p>
    <w:p w14:paraId="6572CC45" w14:textId="77777777" w:rsidR="00640E94" w:rsidRDefault="00640E94">
      <w:pPr>
        <w:pStyle w:val="List"/>
        <w:tabs>
          <w:tab w:val="left" w:pos="9180"/>
          <w:tab w:val="left" w:pos="9360"/>
        </w:tabs>
        <w:ind w:left="5760" w:hanging="5760"/>
        <w:rPr>
          <w:rFonts w:ascii="Arial" w:hAnsi="Arial"/>
        </w:rPr>
      </w:pPr>
      <w:r>
        <w:rPr>
          <w:rFonts w:ascii="Arial" w:hAnsi="Arial"/>
        </w:rPr>
        <w:tab/>
      </w:r>
      <w:r>
        <w:rPr>
          <w:rFonts w:ascii="Arial" w:hAnsi="Arial"/>
          <w:u w:val="single"/>
        </w:rPr>
        <w:tab/>
      </w:r>
      <w:r>
        <w:rPr>
          <w:rFonts w:ascii="Arial" w:hAnsi="Arial"/>
        </w:rPr>
        <w:br/>
        <w:t>Signature</w:t>
      </w:r>
    </w:p>
    <w:p w14:paraId="00136869" w14:textId="77777777" w:rsidR="00640E94" w:rsidRDefault="00640E94">
      <w:pPr>
        <w:pStyle w:val="BodyText"/>
        <w:tabs>
          <w:tab w:val="left" w:pos="9180"/>
        </w:tabs>
        <w:spacing w:before="0"/>
        <w:ind w:left="5760"/>
        <w:rPr>
          <w:rFonts w:ascii="Arial" w:hAnsi="Arial"/>
        </w:rPr>
      </w:pPr>
      <w:r>
        <w:rPr>
          <w:rFonts w:ascii="Arial" w:hAnsi="Arial"/>
          <w:u w:val="single"/>
        </w:rPr>
        <w:tab/>
      </w:r>
      <w:r>
        <w:rPr>
          <w:rFonts w:ascii="Arial" w:hAnsi="Arial"/>
        </w:rPr>
        <w:br/>
        <w:t>Official Capacity</w:t>
      </w:r>
      <w:bookmarkEnd w:id="4"/>
    </w:p>
    <w:p w14:paraId="0399227F" w14:textId="77777777" w:rsidR="00640E94" w:rsidRDefault="00640E94">
      <w:pPr>
        <w:pStyle w:val="BodyText"/>
        <w:tabs>
          <w:tab w:val="left" w:pos="9180"/>
        </w:tabs>
        <w:spacing w:before="0"/>
        <w:ind w:left="5760"/>
        <w:rPr>
          <w:rFonts w:ascii="Arial" w:hAnsi="Arial"/>
        </w:rPr>
      </w:pPr>
    </w:p>
    <w:p w14:paraId="19428301" w14:textId="77777777" w:rsidR="00640E94" w:rsidRDefault="00640E94" w:rsidP="00922A46">
      <w:pPr>
        <w:pStyle w:val="BodyText"/>
      </w:pPr>
    </w:p>
    <w:sectPr w:rsidR="00640E94" w:rsidSect="00D70D02">
      <w:headerReference w:type="even" r:id="rId8"/>
      <w:headerReference w:type="default" r:id="rId9"/>
      <w:footerReference w:type="default" r:id="rId10"/>
      <w:footerReference w:type="first" r:id="rId11"/>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316188" w14:textId="77777777" w:rsidR="005F6D8F" w:rsidRDefault="005F6D8F">
      <w:r>
        <w:separator/>
      </w:r>
    </w:p>
  </w:endnote>
  <w:endnote w:type="continuationSeparator" w:id="0">
    <w:p w14:paraId="5526204F" w14:textId="77777777" w:rsidR="005F6D8F" w:rsidRDefault="005F6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05A93" w14:textId="77777777" w:rsidR="00640E94" w:rsidRDefault="00640E94">
    <w:pPr>
      <w:pStyle w:val="Footer"/>
      <w:tabs>
        <w:tab w:val="clear" w:pos="4320"/>
        <w:tab w:val="clear" w:pos="8640"/>
        <w:tab w:val="center" w:pos="4680"/>
        <w:tab w:val="right" w:pos="9360"/>
      </w:tabs>
      <w:rPr>
        <w:b/>
      </w:rPr>
    </w:pPr>
  </w:p>
  <w:p w14:paraId="2998E110" w14:textId="12835598" w:rsidR="005D372A" w:rsidRDefault="005453C8" w:rsidP="005D372A">
    <w:pPr>
      <w:tabs>
        <w:tab w:val="center" w:pos="4680"/>
        <w:tab w:val="left" w:pos="8280"/>
      </w:tabs>
      <w:jc w:val="center"/>
      <w:rP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0B86408C" wp14:editId="3866E9C4">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9B2B94"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sidR="006F0811">
      <w:rPr>
        <w:rFonts w:ascii="Arial" w:hAnsi="Arial" w:cs="Arial"/>
        <w:b/>
      </w:rPr>
      <w:t xml:space="preserve"> DRAFT </w:t>
    </w:r>
    <w:r w:rsidR="00A174B0">
      <w:rPr>
        <w:rFonts w:ascii="Arial" w:hAnsi="Arial" w:cs="Arial"/>
        <w:b/>
      </w:rPr>
      <w:t xml:space="preserve">CSE </w:t>
    </w:r>
    <w:r w:rsidR="00640E94">
      <w:rPr>
        <w:rFonts w:ascii="Arial" w:hAnsi="Arial" w:cs="Arial"/>
        <w:b/>
      </w:rPr>
      <w:t xml:space="preserve">FORM </w:t>
    </w:r>
    <w:r w:rsidR="003D3ED6">
      <w:rPr>
        <w:rFonts w:ascii="Arial" w:hAnsi="Arial" w:cs="Arial"/>
        <w:b/>
      </w:rPr>
      <w:t>1</w:t>
    </w:r>
    <w:r w:rsidR="005D372A">
      <w:rPr>
        <w:rFonts w:ascii="Arial" w:hAnsi="Arial" w:cs="Arial"/>
        <w:b/>
      </w:rPr>
      <w:t>8</w:t>
    </w:r>
    <w:r w:rsidR="00640E94">
      <w:rPr>
        <w:rFonts w:ascii="Arial" w:hAnsi="Arial" w:cs="Arial"/>
        <w:b/>
      </w:rPr>
      <w:t xml:space="preserve"> – </w:t>
    </w:r>
    <w:r w:rsidR="007D2DEA">
      <w:rPr>
        <w:rFonts w:ascii="Arial" w:hAnsi="Arial" w:cs="Arial"/>
        <w:b/>
      </w:rPr>
      <w:t>Notice of</w:t>
    </w:r>
    <w:r w:rsidR="003D3ED6">
      <w:rPr>
        <w:rFonts w:ascii="Arial" w:hAnsi="Arial" w:cs="Arial"/>
        <w:b/>
      </w:rPr>
      <w:t xml:space="preserve"> </w:t>
    </w:r>
    <w:r w:rsidR="005D372A">
      <w:rPr>
        <w:rFonts w:ascii="Arial" w:hAnsi="Arial" w:cs="Arial"/>
        <w:b/>
      </w:rPr>
      <w:t>Takeover Bid</w:t>
    </w:r>
  </w:p>
  <w:p w14:paraId="531B09EB" w14:textId="1B99FF9A" w:rsidR="00640E94" w:rsidRPr="006D1A06" w:rsidRDefault="006F0811" w:rsidP="005D372A">
    <w:pPr>
      <w:tabs>
        <w:tab w:val="center" w:pos="4680"/>
        <w:tab w:val="left" w:pos="8280"/>
      </w:tabs>
      <w:jc w:val="center"/>
      <w:rPr>
        <w:rStyle w:val="PageNumber"/>
        <w:rFonts w:ascii="Arial" w:hAnsi="Arial" w:cs="Arial"/>
        <w:sz w:val="16"/>
        <w:szCs w:val="16"/>
      </w:rPr>
    </w:pPr>
    <w:r>
      <w:rPr>
        <w:rStyle w:val="PageNumber"/>
        <w:rFonts w:ascii="Arial" w:hAnsi="Arial" w:cs="Arial"/>
        <w:sz w:val="16"/>
        <w:szCs w:val="16"/>
      </w:rPr>
      <w:t>February 2020</w:t>
    </w:r>
  </w:p>
  <w:p w14:paraId="4F586C63"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A1AB1">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A8AE9" w14:textId="77777777" w:rsidR="00640E94" w:rsidRDefault="00640E94">
    <w:pPr>
      <w:pStyle w:val="Footer"/>
      <w:tabs>
        <w:tab w:val="clear" w:pos="4320"/>
        <w:tab w:val="clear" w:pos="8640"/>
        <w:tab w:val="center" w:pos="4680"/>
        <w:tab w:val="right" w:pos="9360"/>
      </w:tabs>
      <w:rPr>
        <w:b/>
      </w:rPr>
    </w:pPr>
  </w:p>
  <w:p w14:paraId="4CFFD6AC"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5F22D2CD" wp14:editId="55FDF111">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279158"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640E94">
      <w:rPr>
        <w:rFonts w:ascii="Arial" w:hAnsi="Arial" w:cs="Arial"/>
        <w:b/>
      </w:rPr>
      <w:t>FORM 7</w:t>
    </w:r>
    <w:r w:rsidR="00635E9A">
      <w:rPr>
        <w:rFonts w:ascii="Arial" w:hAnsi="Arial" w:cs="Arial"/>
        <w:b/>
      </w:rPr>
      <w:t xml:space="preserve"> – MONTHLY PROGRESS REPORT</w:t>
    </w:r>
  </w:p>
  <w:p w14:paraId="0DDB7003"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3664C94E"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A8782F" w14:textId="77777777" w:rsidR="005F6D8F" w:rsidRDefault="005F6D8F">
      <w:r>
        <w:separator/>
      </w:r>
    </w:p>
  </w:footnote>
  <w:footnote w:type="continuationSeparator" w:id="0">
    <w:p w14:paraId="6EC169F7" w14:textId="77777777" w:rsidR="005F6D8F" w:rsidRDefault="005F6D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C9E58"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39638277"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61282E"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15926B3"/>
    <w:multiLevelType w:val="hybridMultilevel"/>
    <w:tmpl w:val="C20AA32E"/>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7"/>
  </w:num>
  <w:num w:numId="2">
    <w:abstractNumId w:val="21"/>
  </w:num>
  <w:num w:numId="3">
    <w:abstractNumId w:val="16"/>
  </w:num>
  <w:num w:numId="4">
    <w:abstractNumId w:val="12"/>
  </w:num>
  <w:num w:numId="5">
    <w:abstractNumId w:val="3"/>
  </w:num>
  <w:num w:numId="6">
    <w:abstractNumId w:val="23"/>
  </w:num>
  <w:num w:numId="7">
    <w:abstractNumId w:val="8"/>
  </w:num>
  <w:num w:numId="8">
    <w:abstractNumId w:val="25"/>
  </w:num>
  <w:num w:numId="9">
    <w:abstractNumId w:val="20"/>
  </w:num>
  <w:num w:numId="10">
    <w:abstractNumId w:val="10"/>
  </w:num>
  <w:num w:numId="11">
    <w:abstractNumId w:val="13"/>
  </w:num>
  <w:num w:numId="12">
    <w:abstractNumId w:val="14"/>
  </w:num>
  <w:num w:numId="13">
    <w:abstractNumId w:val="27"/>
  </w:num>
  <w:num w:numId="14">
    <w:abstractNumId w:val="6"/>
  </w:num>
  <w:num w:numId="15">
    <w:abstractNumId w:val="9"/>
  </w:num>
  <w:num w:numId="16">
    <w:abstractNumId w:val="11"/>
  </w:num>
  <w:num w:numId="17">
    <w:abstractNumId w:val="18"/>
  </w:num>
  <w:num w:numId="18">
    <w:abstractNumId w:val="2"/>
  </w:num>
  <w:num w:numId="19">
    <w:abstractNumId w:val="7"/>
  </w:num>
  <w:num w:numId="20">
    <w:abstractNumId w:val="24"/>
  </w:num>
  <w:num w:numId="21">
    <w:abstractNumId w:val="1"/>
  </w:num>
  <w:num w:numId="22">
    <w:abstractNumId w:val="0"/>
  </w:num>
  <w:num w:numId="23">
    <w:abstractNumId w:val="22"/>
  </w:num>
  <w:num w:numId="24">
    <w:abstractNumId w:val="19"/>
  </w:num>
  <w:num w:numId="25">
    <w:abstractNumId w:val="4"/>
  </w:num>
  <w:num w:numId="26">
    <w:abstractNumId w:val="26"/>
  </w:num>
  <w:num w:numId="27">
    <w:abstractNumId w:val="28"/>
  </w:num>
  <w:num w:numId="28">
    <w:abstractNumId w:val="5"/>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763F6"/>
    <w:rsid w:val="00081066"/>
    <w:rsid w:val="000A1AB1"/>
    <w:rsid w:val="002825BF"/>
    <w:rsid w:val="002A3A20"/>
    <w:rsid w:val="002C281E"/>
    <w:rsid w:val="002F00EB"/>
    <w:rsid w:val="003669A9"/>
    <w:rsid w:val="00371A64"/>
    <w:rsid w:val="00387FA8"/>
    <w:rsid w:val="003D3ED6"/>
    <w:rsid w:val="003F38B7"/>
    <w:rsid w:val="00411901"/>
    <w:rsid w:val="00485736"/>
    <w:rsid w:val="004B7240"/>
    <w:rsid w:val="005225B0"/>
    <w:rsid w:val="005453C8"/>
    <w:rsid w:val="005D372A"/>
    <w:rsid w:val="005F0BCC"/>
    <w:rsid w:val="005F6D8F"/>
    <w:rsid w:val="00620E7F"/>
    <w:rsid w:val="00633ED3"/>
    <w:rsid w:val="00635E9A"/>
    <w:rsid w:val="00640E94"/>
    <w:rsid w:val="006D1A06"/>
    <w:rsid w:val="006F0811"/>
    <w:rsid w:val="007A3040"/>
    <w:rsid w:val="007D2DEA"/>
    <w:rsid w:val="008B7E92"/>
    <w:rsid w:val="00922A46"/>
    <w:rsid w:val="00962BAF"/>
    <w:rsid w:val="009D14BF"/>
    <w:rsid w:val="00A174B0"/>
    <w:rsid w:val="00A47914"/>
    <w:rsid w:val="00B153EC"/>
    <w:rsid w:val="00BB042E"/>
    <w:rsid w:val="00C27A18"/>
    <w:rsid w:val="00C4346D"/>
    <w:rsid w:val="00C6383E"/>
    <w:rsid w:val="00CC1DC7"/>
    <w:rsid w:val="00CE1678"/>
    <w:rsid w:val="00D70D02"/>
    <w:rsid w:val="00E06F29"/>
    <w:rsid w:val="00E36141"/>
    <w:rsid w:val="00E83E58"/>
    <w:rsid w:val="00F64440"/>
    <w:rsid w:val="00F94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07AE2B67"/>
  <w15:docId w15:val="{C6173BCA-F109-465A-B5EE-A3B35D7FE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unhideWhenUsed/>
    <w:rsid w:val="00F644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64440"/>
    <w:rPr>
      <w:sz w:val="16"/>
      <w:szCs w:val="16"/>
    </w:rPr>
  </w:style>
  <w:style w:type="paragraph" w:styleId="CommentText">
    <w:name w:val="annotation text"/>
    <w:basedOn w:val="Normal"/>
    <w:link w:val="CommentTextChar"/>
    <w:uiPriority w:val="99"/>
    <w:semiHidden/>
    <w:unhideWhenUsed/>
    <w:rsid w:val="00F64440"/>
  </w:style>
  <w:style w:type="character" w:customStyle="1" w:styleId="CommentTextChar">
    <w:name w:val="Comment Text Char"/>
    <w:basedOn w:val="DefaultParagraphFont"/>
    <w:link w:val="CommentText"/>
    <w:uiPriority w:val="99"/>
    <w:semiHidden/>
    <w:rsid w:val="00F64440"/>
  </w:style>
  <w:style w:type="paragraph" w:styleId="CommentSubject">
    <w:name w:val="annotation subject"/>
    <w:basedOn w:val="CommentText"/>
    <w:next w:val="CommentText"/>
    <w:link w:val="CommentSubjectChar"/>
    <w:uiPriority w:val="99"/>
    <w:semiHidden/>
    <w:unhideWhenUsed/>
    <w:rsid w:val="00F64440"/>
    <w:rPr>
      <w:b/>
      <w:bCs/>
    </w:rPr>
  </w:style>
  <w:style w:type="character" w:customStyle="1" w:styleId="CommentSubjectChar">
    <w:name w:val="Comment Subject Char"/>
    <w:basedOn w:val="CommentTextChar"/>
    <w:link w:val="CommentSubject"/>
    <w:uiPriority w:val="99"/>
    <w:semiHidden/>
    <w:rsid w:val="00F644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500721">
      <w:bodyDiv w:val="1"/>
      <w:marLeft w:val="0"/>
      <w:marRight w:val="0"/>
      <w:marTop w:val="0"/>
      <w:marBottom w:val="0"/>
      <w:divBdr>
        <w:top w:val="none" w:sz="0" w:space="0" w:color="auto"/>
        <w:left w:val="none" w:sz="0" w:space="0" w:color="auto"/>
        <w:bottom w:val="none" w:sz="0" w:space="0" w:color="auto"/>
        <w:right w:val="none" w:sz="0" w:space="0" w:color="auto"/>
      </w:divBdr>
      <w:divsChild>
        <w:div w:id="104274041">
          <w:marLeft w:val="450"/>
          <w:marRight w:val="0"/>
          <w:marTop w:val="180"/>
          <w:marBottom w:val="180"/>
          <w:divBdr>
            <w:top w:val="none" w:sz="0" w:space="0" w:color="auto"/>
            <w:left w:val="none" w:sz="0" w:space="0" w:color="auto"/>
            <w:bottom w:val="none" w:sz="0" w:space="0" w:color="auto"/>
            <w:right w:val="none" w:sz="0" w:space="0" w:color="auto"/>
          </w:divBdr>
        </w:div>
        <w:div w:id="1740135592">
          <w:marLeft w:val="450"/>
          <w:marRight w:val="0"/>
          <w:marTop w:val="180"/>
          <w:marBottom w:val="180"/>
          <w:divBdr>
            <w:top w:val="none" w:sz="0" w:space="0" w:color="auto"/>
            <w:left w:val="none" w:sz="0" w:space="0" w:color="auto"/>
            <w:bottom w:val="none" w:sz="0" w:space="0" w:color="auto"/>
            <w:right w:val="none" w:sz="0" w:space="0" w:color="auto"/>
          </w:divBdr>
        </w:div>
        <w:div w:id="1292176991">
          <w:marLeft w:val="450"/>
          <w:marRight w:val="0"/>
          <w:marTop w:val="180"/>
          <w:marBottom w:val="180"/>
          <w:divBdr>
            <w:top w:val="none" w:sz="0" w:space="0" w:color="auto"/>
            <w:left w:val="none" w:sz="0" w:space="0" w:color="auto"/>
            <w:bottom w:val="none" w:sz="0" w:space="0" w:color="auto"/>
            <w:right w:val="none" w:sz="0" w:space="0" w:color="auto"/>
          </w:divBdr>
        </w:div>
        <w:div w:id="1340428972">
          <w:marLeft w:val="450"/>
          <w:marRight w:val="0"/>
          <w:marTop w:val="180"/>
          <w:marBottom w:val="180"/>
          <w:divBdr>
            <w:top w:val="none" w:sz="0" w:space="0" w:color="auto"/>
            <w:left w:val="none" w:sz="0" w:space="0" w:color="auto"/>
            <w:bottom w:val="none" w:sz="0" w:space="0" w:color="auto"/>
            <w:right w:val="none" w:sz="0" w:space="0" w:color="auto"/>
          </w:divBdr>
        </w:div>
        <w:div w:id="1143086110">
          <w:marLeft w:val="450"/>
          <w:marRight w:val="0"/>
          <w:marTop w:val="180"/>
          <w:marBottom w:val="180"/>
          <w:divBdr>
            <w:top w:val="none" w:sz="0" w:space="0" w:color="auto"/>
            <w:left w:val="none" w:sz="0" w:space="0" w:color="auto"/>
            <w:bottom w:val="none" w:sz="0" w:space="0" w:color="auto"/>
            <w:right w:val="none" w:sz="0" w:space="0" w:color="auto"/>
          </w:divBdr>
          <w:divsChild>
            <w:div w:id="719743531">
              <w:marLeft w:val="450"/>
              <w:marRight w:val="0"/>
              <w:marTop w:val="180"/>
              <w:marBottom w:val="180"/>
              <w:divBdr>
                <w:top w:val="none" w:sz="0" w:space="0" w:color="auto"/>
                <w:left w:val="none" w:sz="0" w:space="0" w:color="auto"/>
                <w:bottom w:val="none" w:sz="0" w:space="0" w:color="auto"/>
                <w:right w:val="none" w:sz="0" w:space="0" w:color="auto"/>
              </w:divBdr>
            </w:div>
            <w:div w:id="555044253">
              <w:marLeft w:val="450"/>
              <w:marRight w:val="0"/>
              <w:marTop w:val="180"/>
              <w:marBottom w:val="180"/>
              <w:divBdr>
                <w:top w:val="none" w:sz="0" w:space="0" w:color="auto"/>
                <w:left w:val="none" w:sz="0" w:space="0" w:color="auto"/>
                <w:bottom w:val="none" w:sz="0" w:space="0" w:color="auto"/>
                <w:right w:val="none" w:sz="0" w:space="0" w:color="auto"/>
              </w:divBdr>
            </w:div>
            <w:div w:id="795492367">
              <w:marLeft w:val="450"/>
              <w:marRight w:val="0"/>
              <w:marTop w:val="180"/>
              <w:marBottom w:val="180"/>
              <w:divBdr>
                <w:top w:val="none" w:sz="0" w:space="0" w:color="auto"/>
                <w:left w:val="none" w:sz="0" w:space="0" w:color="auto"/>
                <w:bottom w:val="none" w:sz="0" w:space="0" w:color="auto"/>
                <w:right w:val="none" w:sz="0" w:space="0" w:color="auto"/>
              </w:divBdr>
            </w:div>
            <w:div w:id="699547141">
              <w:marLeft w:val="450"/>
              <w:marRight w:val="0"/>
              <w:marTop w:val="180"/>
              <w:marBottom w:val="180"/>
              <w:divBdr>
                <w:top w:val="none" w:sz="0" w:space="0" w:color="auto"/>
                <w:left w:val="none" w:sz="0" w:space="0" w:color="auto"/>
                <w:bottom w:val="none" w:sz="0" w:space="0" w:color="auto"/>
                <w:right w:val="none" w:sz="0" w:space="0" w:color="auto"/>
              </w:divBdr>
            </w:div>
            <w:div w:id="1922787043">
              <w:marLeft w:val="450"/>
              <w:marRight w:val="0"/>
              <w:marTop w:val="180"/>
              <w:marBottom w:val="180"/>
              <w:divBdr>
                <w:top w:val="none" w:sz="0" w:space="0" w:color="auto"/>
                <w:left w:val="none" w:sz="0" w:space="0" w:color="auto"/>
                <w:bottom w:val="none" w:sz="0" w:space="0" w:color="auto"/>
                <w:right w:val="none" w:sz="0" w:space="0" w:color="auto"/>
              </w:divBdr>
            </w:div>
          </w:divsChild>
        </w:div>
        <w:div w:id="998659183">
          <w:marLeft w:val="450"/>
          <w:marRight w:val="0"/>
          <w:marTop w:val="180"/>
          <w:marBottom w:val="180"/>
          <w:divBdr>
            <w:top w:val="none" w:sz="0" w:space="0" w:color="auto"/>
            <w:left w:val="none" w:sz="0" w:space="0" w:color="auto"/>
            <w:bottom w:val="none" w:sz="0" w:space="0" w:color="auto"/>
            <w:right w:val="none" w:sz="0" w:space="0" w:color="auto"/>
          </w:divBdr>
        </w:div>
        <w:div w:id="1501040370">
          <w:marLeft w:val="450"/>
          <w:marRight w:val="0"/>
          <w:marTop w:val="180"/>
          <w:marBottom w:val="180"/>
          <w:divBdr>
            <w:top w:val="none" w:sz="0" w:space="0" w:color="auto"/>
            <w:left w:val="none" w:sz="0" w:space="0" w:color="auto"/>
            <w:bottom w:val="none" w:sz="0" w:space="0" w:color="auto"/>
            <w:right w:val="none" w:sz="0" w:space="0" w:color="auto"/>
          </w:divBdr>
        </w:div>
        <w:div w:id="1695576198">
          <w:marLeft w:val="450"/>
          <w:marRight w:val="0"/>
          <w:marTop w:val="180"/>
          <w:marBottom w:val="180"/>
          <w:divBdr>
            <w:top w:val="none" w:sz="0" w:space="0" w:color="auto"/>
            <w:left w:val="none" w:sz="0" w:space="0" w:color="auto"/>
            <w:bottom w:val="none" w:sz="0" w:space="0" w:color="auto"/>
            <w:right w:val="none" w:sz="0" w:space="0" w:color="auto"/>
          </w:divBdr>
        </w:div>
        <w:div w:id="1973250203">
          <w:marLeft w:val="450"/>
          <w:marRight w:val="0"/>
          <w:marTop w:val="180"/>
          <w:marBottom w:val="180"/>
          <w:divBdr>
            <w:top w:val="none" w:sz="0" w:space="0" w:color="auto"/>
            <w:left w:val="none" w:sz="0" w:space="0" w:color="auto"/>
            <w:bottom w:val="none" w:sz="0" w:space="0" w:color="auto"/>
            <w:right w:val="none" w:sz="0" w:space="0" w:color="auto"/>
          </w:divBdr>
        </w:div>
        <w:div w:id="788355311">
          <w:marLeft w:val="450"/>
          <w:marRight w:val="0"/>
          <w:marTop w:val="180"/>
          <w:marBottom w:val="180"/>
          <w:divBdr>
            <w:top w:val="none" w:sz="0" w:space="0" w:color="auto"/>
            <w:left w:val="none" w:sz="0" w:space="0" w:color="auto"/>
            <w:bottom w:val="none" w:sz="0" w:space="0" w:color="auto"/>
            <w:right w:val="none" w:sz="0" w:space="0" w:color="auto"/>
          </w:divBdr>
        </w:div>
        <w:div w:id="1577470784">
          <w:marLeft w:val="450"/>
          <w:marRight w:val="0"/>
          <w:marTop w:val="180"/>
          <w:marBottom w:val="180"/>
          <w:divBdr>
            <w:top w:val="none" w:sz="0" w:space="0" w:color="auto"/>
            <w:left w:val="none" w:sz="0" w:space="0" w:color="auto"/>
            <w:bottom w:val="none" w:sz="0" w:space="0" w:color="auto"/>
            <w:right w:val="none" w:sz="0" w:space="0" w:color="auto"/>
          </w:divBdr>
        </w:div>
        <w:div w:id="2083134557">
          <w:marLeft w:val="450"/>
          <w:marRight w:val="0"/>
          <w:marTop w:val="180"/>
          <w:marBottom w:val="180"/>
          <w:divBdr>
            <w:top w:val="none" w:sz="0" w:space="0" w:color="auto"/>
            <w:left w:val="none" w:sz="0" w:space="0" w:color="auto"/>
            <w:bottom w:val="none" w:sz="0" w:space="0" w:color="auto"/>
            <w:right w:val="none" w:sz="0" w:space="0" w:color="auto"/>
          </w:divBdr>
        </w:div>
        <w:div w:id="423040154">
          <w:marLeft w:val="450"/>
          <w:marRight w:val="0"/>
          <w:marTop w:val="180"/>
          <w:marBottom w:val="180"/>
          <w:divBdr>
            <w:top w:val="none" w:sz="0" w:space="0" w:color="auto"/>
            <w:left w:val="none" w:sz="0" w:space="0" w:color="auto"/>
            <w:bottom w:val="none" w:sz="0" w:space="0" w:color="auto"/>
            <w:right w:val="none" w:sz="0" w:space="0" w:color="auto"/>
          </w:divBdr>
        </w:div>
        <w:div w:id="1993636599">
          <w:marLeft w:val="450"/>
          <w:marRight w:val="0"/>
          <w:marTop w:val="180"/>
          <w:marBottom w:val="180"/>
          <w:divBdr>
            <w:top w:val="none" w:sz="0" w:space="0" w:color="auto"/>
            <w:left w:val="none" w:sz="0" w:space="0" w:color="auto"/>
            <w:bottom w:val="none" w:sz="0" w:space="0" w:color="auto"/>
            <w:right w:val="none" w:sz="0" w:space="0" w:color="auto"/>
          </w:divBdr>
        </w:div>
        <w:div w:id="1445809935">
          <w:marLeft w:val="450"/>
          <w:marRight w:val="0"/>
          <w:marTop w:val="180"/>
          <w:marBottom w:val="180"/>
          <w:divBdr>
            <w:top w:val="none" w:sz="0" w:space="0" w:color="auto"/>
            <w:left w:val="none" w:sz="0" w:space="0" w:color="auto"/>
            <w:bottom w:val="none" w:sz="0" w:space="0" w:color="auto"/>
            <w:right w:val="none" w:sz="0" w:space="0" w:color="auto"/>
          </w:divBdr>
          <w:divsChild>
            <w:div w:id="15936368">
              <w:marLeft w:val="450"/>
              <w:marRight w:val="0"/>
              <w:marTop w:val="180"/>
              <w:marBottom w:val="180"/>
              <w:divBdr>
                <w:top w:val="none" w:sz="0" w:space="0" w:color="auto"/>
                <w:left w:val="none" w:sz="0" w:space="0" w:color="auto"/>
                <w:bottom w:val="none" w:sz="0" w:space="0" w:color="auto"/>
                <w:right w:val="none" w:sz="0" w:space="0" w:color="auto"/>
              </w:divBdr>
            </w:div>
            <w:div w:id="1874152814">
              <w:marLeft w:val="450"/>
              <w:marRight w:val="0"/>
              <w:marTop w:val="180"/>
              <w:marBottom w:val="180"/>
              <w:divBdr>
                <w:top w:val="none" w:sz="0" w:space="0" w:color="auto"/>
                <w:left w:val="none" w:sz="0" w:space="0" w:color="auto"/>
                <w:bottom w:val="none" w:sz="0" w:space="0" w:color="auto"/>
                <w:right w:val="none" w:sz="0" w:space="0" w:color="auto"/>
              </w:divBdr>
            </w:div>
            <w:div w:id="570699588">
              <w:marLeft w:val="450"/>
              <w:marRight w:val="0"/>
              <w:marTop w:val="180"/>
              <w:marBottom w:val="180"/>
              <w:divBdr>
                <w:top w:val="none" w:sz="0" w:space="0" w:color="auto"/>
                <w:left w:val="none" w:sz="0" w:space="0" w:color="auto"/>
                <w:bottom w:val="none" w:sz="0" w:space="0" w:color="auto"/>
                <w:right w:val="none" w:sz="0" w:space="0" w:color="auto"/>
              </w:divBdr>
            </w:div>
          </w:divsChild>
        </w:div>
        <w:div w:id="373116631">
          <w:marLeft w:val="450"/>
          <w:marRight w:val="0"/>
          <w:marTop w:val="180"/>
          <w:marBottom w:val="180"/>
          <w:divBdr>
            <w:top w:val="none" w:sz="0" w:space="0" w:color="auto"/>
            <w:left w:val="none" w:sz="0" w:space="0" w:color="auto"/>
            <w:bottom w:val="none" w:sz="0" w:space="0" w:color="auto"/>
            <w:right w:val="none" w:sz="0" w:space="0" w:color="auto"/>
          </w:divBdr>
          <w:divsChild>
            <w:div w:id="158540799">
              <w:marLeft w:val="450"/>
              <w:marRight w:val="0"/>
              <w:marTop w:val="180"/>
              <w:marBottom w:val="180"/>
              <w:divBdr>
                <w:top w:val="none" w:sz="0" w:space="0" w:color="auto"/>
                <w:left w:val="none" w:sz="0" w:space="0" w:color="auto"/>
                <w:bottom w:val="none" w:sz="0" w:space="0" w:color="auto"/>
                <w:right w:val="none" w:sz="0" w:space="0" w:color="auto"/>
              </w:divBdr>
            </w:div>
            <w:div w:id="1876504143">
              <w:marLeft w:val="450"/>
              <w:marRight w:val="0"/>
              <w:marTop w:val="180"/>
              <w:marBottom w:val="180"/>
              <w:divBdr>
                <w:top w:val="none" w:sz="0" w:space="0" w:color="auto"/>
                <w:left w:val="none" w:sz="0" w:space="0" w:color="auto"/>
                <w:bottom w:val="none" w:sz="0" w:space="0" w:color="auto"/>
                <w:right w:val="none" w:sz="0" w:space="0" w:color="auto"/>
              </w:divBdr>
            </w:div>
          </w:divsChild>
        </w:div>
        <w:div w:id="662658397">
          <w:marLeft w:val="450"/>
          <w:marRight w:val="0"/>
          <w:marTop w:val="180"/>
          <w:marBottom w:val="180"/>
          <w:divBdr>
            <w:top w:val="none" w:sz="0" w:space="0" w:color="auto"/>
            <w:left w:val="none" w:sz="0" w:space="0" w:color="auto"/>
            <w:bottom w:val="none" w:sz="0" w:space="0" w:color="auto"/>
            <w:right w:val="none" w:sz="0" w:space="0" w:color="auto"/>
          </w:divBdr>
        </w:div>
        <w:div w:id="1875002179">
          <w:marLeft w:val="450"/>
          <w:marRight w:val="0"/>
          <w:marTop w:val="180"/>
          <w:marBottom w:val="180"/>
          <w:divBdr>
            <w:top w:val="none" w:sz="0" w:space="0" w:color="auto"/>
            <w:left w:val="none" w:sz="0" w:space="0" w:color="auto"/>
            <w:bottom w:val="none" w:sz="0" w:space="0" w:color="auto"/>
            <w:right w:val="none" w:sz="0" w:space="0" w:color="auto"/>
          </w:divBdr>
        </w:div>
      </w:divsChild>
    </w:div>
    <w:div w:id="268779622">
      <w:bodyDiv w:val="1"/>
      <w:marLeft w:val="0"/>
      <w:marRight w:val="0"/>
      <w:marTop w:val="0"/>
      <w:marBottom w:val="0"/>
      <w:divBdr>
        <w:top w:val="none" w:sz="0" w:space="0" w:color="auto"/>
        <w:left w:val="none" w:sz="0" w:space="0" w:color="auto"/>
        <w:bottom w:val="none" w:sz="0" w:space="0" w:color="auto"/>
        <w:right w:val="none" w:sz="0" w:space="0" w:color="auto"/>
      </w:divBdr>
      <w:divsChild>
        <w:div w:id="306059115">
          <w:marLeft w:val="450"/>
          <w:marRight w:val="0"/>
          <w:marTop w:val="180"/>
          <w:marBottom w:val="180"/>
          <w:divBdr>
            <w:top w:val="none" w:sz="0" w:space="0" w:color="auto"/>
            <w:left w:val="none" w:sz="0" w:space="0" w:color="auto"/>
            <w:bottom w:val="none" w:sz="0" w:space="0" w:color="auto"/>
            <w:right w:val="none" w:sz="0" w:space="0" w:color="auto"/>
          </w:divBdr>
        </w:div>
        <w:div w:id="1904951826">
          <w:marLeft w:val="450"/>
          <w:marRight w:val="0"/>
          <w:marTop w:val="180"/>
          <w:marBottom w:val="180"/>
          <w:divBdr>
            <w:top w:val="none" w:sz="0" w:space="0" w:color="auto"/>
            <w:left w:val="none" w:sz="0" w:space="0" w:color="auto"/>
            <w:bottom w:val="none" w:sz="0" w:space="0" w:color="auto"/>
            <w:right w:val="none" w:sz="0" w:space="0" w:color="auto"/>
          </w:divBdr>
        </w:div>
        <w:div w:id="1454518925">
          <w:marLeft w:val="450"/>
          <w:marRight w:val="0"/>
          <w:marTop w:val="180"/>
          <w:marBottom w:val="180"/>
          <w:divBdr>
            <w:top w:val="none" w:sz="0" w:space="0" w:color="auto"/>
            <w:left w:val="none" w:sz="0" w:space="0" w:color="auto"/>
            <w:bottom w:val="none" w:sz="0" w:space="0" w:color="auto"/>
            <w:right w:val="none" w:sz="0" w:space="0" w:color="auto"/>
          </w:divBdr>
        </w:div>
        <w:div w:id="1826386963">
          <w:marLeft w:val="450"/>
          <w:marRight w:val="0"/>
          <w:marTop w:val="180"/>
          <w:marBottom w:val="180"/>
          <w:divBdr>
            <w:top w:val="none" w:sz="0" w:space="0" w:color="auto"/>
            <w:left w:val="none" w:sz="0" w:space="0" w:color="auto"/>
            <w:bottom w:val="none" w:sz="0" w:space="0" w:color="auto"/>
            <w:right w:val="none" w:sz="0" w:space="0" w:color="auto"/>
          </w:divBdr>
        </w:div>
        <w:div w:id="759835661">
          <w:marLeft w:val="450"/>
          <w:marRight w:val="0"/>
          <w:marTop w:val="180"/>
          <w:marBottom w:val="180"/>
          <w:divBdr>
            <w:top w:val="none" w:sz="0" w:space="0" w:color="auto"/>
            <w:left w:val="none" w:sz="0" w:space="0" w:color="auto"/>
            <w:bottom w:val="none" w:sz="0" w:space="0" w:color="auto"/>
            <w:right w:val="none" w:sz="0" w:space="0" w:color="auto"/>
          </w:divBdr>
          <w:divsChild>
            <w:div w:id="830104478">
              <w:marLeft w:val="450"/>
              <w:marRight w:val="0"/>
              <w:marTop w:val="180"/>
              <w:marBottom w:val="180"/>
              <w:divBdr>
                <w:top w:val="none" w:sz="0" w:space="0" w:color="auto"/>
                <w:left w:val="none" w:sz="0" w:space="0" w:color="auto"/>
                <w:bottom w:val="none" w:sz="0" w:space="0" w:color="auto"/>
                <w:right w:val="none" w:sz="0" w:space="0" w:color="auto"/>
              </w:divBdr>
            </w:div>
            <w:div w:id="1163664482">
              <w:marLeft w:val="450"/>
              <w:marRight w:val="0"/>
              <w:marTop w:val="180"/>
              <w:marBottom w:val="180"/>
              <w:divBdr>
                <w:top w:val="none" w:sz="0" w:space="0" w:color="auto"/>
                <w:left w:val="none" w:sz="0" w:space="0" w:color="auto"/>
                <w:bottom w:val="none" w:sz="0" w:space="0" w:color="auto"/>
                <w:right w:val="none" w:sz="0" w:space="0" w:color="auto"/>
              </w:divBdr>
            </w:div>
            <w:div w:id="2026862243">
              <w:marLeft w:val="450"/>
              <w:marRight w:val="0"/>
              <w:marTop w:val="180"/>
              <w:marBottom w:val="180"/>
              <w:divBdr>
                <w:top w:val="none" w:sz="0" w:space="0" w:color="auto"/>
                <w:left w:val="none" w:sz="0" w:space="0" w:color="auto"/>
                <w:bottom w:val="none" w:sz="0" w:space="0" w:color="auto"/>
                <w:right w:val="none" w:sz="0" w:space="0" w:color="auto"/>
              </w:divBdr>
            </w:div>
            <w:div w:id="1993409641">
              <w:marLeft w:val="450"/>
              <w:marRight w:val="0"/>
              <w:marTop w:val="180"/>
              <w:marBottom w:val="180"/>
              <w:divBdr>
                <w:top w:val="none" w:sz="0" w:space="0" w:color="auto"/>
                <w:left w:val="none" w:sz="0" w:space="0" w:color="auto"/>
                <w:bottom w:val="none" w:sz="0" w:space="0" w:color="auto"/>
                <w:right w:val="none" w:sz="0" w:space="0" w:color="auto"/>
              </w:divBdr>
            </w:div>
            <w:div w:id="1253198187">
              <w:marLeft w:val="450"/>
              <w:marRight w:val="0"/>
              <w:marTop w:val="180"/>
              <w:marBottom w:val="180"/>
              <w:divBdr>
                <w:top w:val="none" w:sz="0" w:space="0" w:color="auto"/>
                <w:left w:val="none" w:sz="0" w:space="0" w:color="auto"/>
                <w:bottom w:val="none" w:sz="0" w:space="0" w:color="auto"/>
                <w:right w:val="none" w:sz="0" w:space="0" w:color="auto"/>
              </w:divBdr>
            </w:div>
          </w:divsChild>
        </w:div>
        <w:div w:id="299191261">
          <w:marLeft w:val="450"/>
          <w:marRight w:val="0"/>
          <w:marTop w:val="180"/>
          <w:marBottom w:val="180"/>
          <w:divBdr>
            <w:top w:val="none" w:sz="0" w:space="0" w:color="auto"/>
            <w:left w:val="none" w:sz="0" w:space="0" w:color="auto"/>
            <w:bottom w:val="none" w:sz="0" w:space="0" w:color="auto"/>
            <w:right w:val="none" w:sz="0" w:space="0" w:color="auto"/>
          </w:divBdr>
        </w:div>
        <w:div w:id="55008103">
          <w:marLeft w:val="450"/>
          <w:marRight w:val="0"/>
          <w:marTop w:val="180"/>
          <w:marBottom w:val="180"/>
          <w:divBdr>
            <w:top w:val="none" w:sz="0" w:space="0" w:color="auto"/>
            <w:left w:val="none" w:sz="0" w:space="0" w:color="auto"/>
            <w:bottom w:val="none" w:sz="0" w:space="0" w:color="auto"/>
            <w:right w:val="none" w:sz="0" w:space="0" w:color="auto"/>
          </w:divBdr>
        </w:div>
        <w:div w:id="491533983">
          <w:marLeft w:val="450"/>
          <w:marRight w:val="0"/>
          <w:marTop w:val="180"/>
          <w:marBottom w:val="180"/>
          <w:divBdr>
            <w:top w:val="none" w:sz="0" w:space="0" w:color="auto"/>
            <w:left w:val="none" w:sz="0" w:space="0" w:color="auto"/>
            <w:bottom w:val="none" w:sz="0" w:space="0" w:color="auto"/>
            <w:right w:val="none" w:sz="0" w:space="0" w:color="auto"/>
          </w:divBdr>
        </w:div>
        <w:div w:id="288632754">
          <w:marLeft w:val="450"/>
          <w:marRight w:val="0"/>
          <w:marTop w:val="180"/>
          <w:marBottom w:val="180"/>
          <w:divBdr>
            <w:top w:val="none" w:sz="0" w:space="0" w:color="auto"/>
            <w:left w:val="none" w:sz="0" w:space="0" w:color="auto"/>
            <w:bottom w:val="none" w:sz="0" w:space="0" w:color="auto"/>
            <w:right w:val="none" w:sz="0" w:space="0" w:color="auto"/>
          </w:divBdr>
        </w:div>
        <w:div w:id="1634826081">
          <w:marLeft w:val="450"/>
          <w:marRight w:val="0"/>
          <w:marTop w:val="180"/>
          <w:marBottom w:val="180"/>
          <w:divBdr>
            <w:top w:val="none" w:sz="0" w:space="0" w:color="auto"/>
            <w:left w:val="none" w:sz="0" w:space="0" w:color="auto"/>
            <w:bottom w:val="none" w:sz="0" w:space="0" w:color="auto"/>
            <w:right w:val="none" w:sz="0" w:space="0" w:color="auto"/>
          </w:divBdr>
        </w:div>
        <w:div w:id="31612669">
          <w:marLeft w:val="450"/>
          <w:marRight w:val="0"/>
          <w:marTop w:val="180"/>
          <w:marBottom w:val="180"/>
          <w:divBdr>
            <w:top w:val="none" w:sz="0" w:space="0" w:color="auto"/>
            <w:left w:val="none" w:sz="0" w:space="0" w:color="auto"/>
            <w:bottom w:val="none" w:sz="0" w:space="0" w:color="auto"/>
            <w:right w:val="none" w:sz="0" w:space="0" w:color="auto"/>
          </w:divBdr>
        </w:div>
        <w:div w:id="833910980">
          <w:marLeft w:val="450"/>
          <w:marRight w:val="0"/>
          <w:marTop w:val="180"/>
          <w:marBottom w:val="180"/>
          <w:divBdr>
            <w:top w:val="none" w:sz="0" w:space="0" w:color="auto"/>
            <w:left w:val="none" w:sz="0" w:space="0" w:color="auto"/>
            <w:bottom w:val="none" w:sz="0" w:space="0" w:color="auto"/>
            <w:right w:val="none" w:sz="0" w:space="0" w:color="auto"/>
          </w:divBdr>
        </w:div>
        <w:div w:id="763385370">
          <w:marLeft w:val="450"/>
          <w:marRight w:val="0"/>
          <w:marTop w:val="180"/>
          <w:marBottom w:val="180"/>
          <w:divBdr>
            <w:top w:val="none" w:sz="0" w:space="0" w:color="auto"/>
            <w:left w:val="none" w:sz="0" w:space="0" w:color="auto"/>
            <w:bottom w:val="none" w:sz="0" w:space="0" w:color="auto"/>
            <w:right w:val="none" w:sz="0" w:space="0" w:color="auto"/>
          </w:divBdr>
        </w:div>
        <w:div w:id="1355113383">
          <w:marLeft w:val="450"/>
          <w:marRight w:val="0"/>
          <w:marTop w:val="180"/>
          <w:marBottom w:val="180"/>
          <w:divBdr>
            <w:top w:val="none" w:sz="0" w:space="0" w:color="auto"/>
            <w:left w:val="none" w:sz="0" w:space="0" w:color="auto"/>
            <w:bottom w:val="none" w:sz="0" w:space="0" w:color="auto"/>
            <w:right w:val="none" w:sz="0" w:space="0" w:color="auto"/>
          </w:divBdr>
        </w:div>
        <w:div w:id="611980842">
          <w:marLeft w:val="450"/>
          <w:marRight w:val="0"/>
          <w:marTop w:val="180"/>
          <w:marBottom w:val="180"/>
          <w:divBdr>
            <w:top w:val="none" w:sz="0" w:space="0" w:color="auto"/>
            <w:left w:val="none" w:sz="0" w:space="0" w:color="auto"/>
            <w:bottom w:val="none" w:sz="0" w:space="0" w:color="auto"/>
            <w:right w:val="none" w:sz="0" w:space="0" w:color="auto"/>
          </w:divBdr>
          <w:divsChild>
            <w:div w:id="566376214">
              <w:marLeft w:val="450"/>
              <w:marRight w:val="0"/>
              <w:marTop w:val="180"/>
              <w:marBottom w:val="180"/>
              <w:divBdr>
                <w:top w:val="none" w:sz="0" w:space="0" w:color="auto"/>
                <w:left w:val="none" w:sz="0" w:space="0" w:color="auto"/>
                <w:bottom w:val="none" w:sz="0" w:space="0" w:color="auto"/>
                <w:right w:val="none" w:sz="0" w:space="0" w:color="auto"/>
              </w:divBdr>
            </w:div>
            <w:div w:id="1625311598">
              <w:marLeft w:val="450"/>
              <w:marRight w:val="0"/>
              <w:marTop w:val="180"/>
              <w:marBottom w:val="180"/>
              <w:divBdr>
                <w:top w:val="none" w:sz="0" w:space="0" w:color="auto"/>
                <w:left w:val="none" w:sz="0" w:space="0" w:color="auto"/>
                <w:bottom w:val="none" w:sz="0" w:space="0" w:color="auto"/>
                <w:right w:val="none" w:sz="0" w:space="0" w:color="auto"/>
              </w:divBdr>
            </w:div>
            <w:div w:id="834103394">
              <w:marLeft w:val="450"/>
              <w:marRight w:val="0"/>
              <w:marTop w:val="180"/>
              <w:marBottom w:val="180"/>
              <w:divBdr>
                <w:top w:val="none" w:sz="0" w:space="0" w:color="auto"/>
                <w:left w:val="none" w:sz="0" w:space="0" w:color="auto"/>
                <w:bottom w:val="none" w:sz="0" w:space="0" w:color="auto"/>
                <w:right w:val="none" w:sz="0" w:space="0" w:color="auto"/>
              </w:divBdr>
            </w:div>
          </w:divsChild>
        </w:div>
        <w:div w:id="661934867">
          <w:marLeft w:val="450"/>
          <w:marRight w:val="0"/>
          <w:marTop w:val="180"/>
          <w:marBottom w:val="180"/>
          <w:divBdr>
            <w:top w:val="none" w:sz="0" w:space="0" w:color="auto"/>
            <w:left w:val="none" w:sz="0" w:space="0" w:color="auto"/>
            <w:bottom w:val="none" w:sz="0" w:space="0" w:color="auto"/>
            <w:right w:val="none" w:sz="0" w:space="0" w:color="auto"/>
          </w:divBdr>
          <w:divsChild>
            <w:div w:id="1448506545">
              <w:marLeft w:val="450"/>
              <w:marRight w:val="0"/>
              <w:marTop w:val="180"/>
              <w:marBottom w:val="180"/>
              <w:divBdr>
                <w:top w:val="none" w:sz="0" w:space="0" w:color="auto"/>
                <w:left w:val="none" w:sz="0" w:space="0" w:color="auto"/>
                <w:bottom w:val="none" w:sz="0" w:space="0" w:color="auto"/>
                <w:right w:val="none" w:sz="0" w:space="0" w:color="auto"/>
              </w:divBdr>
            </w:div>
            <w:div w:id="1701276527">
              <w:marLeft w:val="450"/>
              <w:marRight w:val="0"/>
              <w:marTop w:val="180"/>
              <w:marBottom w:val="180"/>
              <w:divBdr>
                <w:top w:val="none" w:sz="0" w:space="0" w:color="auto"/>
                <w:left w:val="none" w:sz="0" w:space="0" w:color="auto"/>
                <w:bottom w:val="none" w:sz="0" w:space="0" w:color="auto"/>
                <w:right w:val="none" w:sz="0" w:space="0" w:color="auto"/>
              </w:divBdr>
            </w:div>
          </w:divsChild>
        </w:div>
        <w:div w:id="379060276">
          <w:marLeft w:val="450"/>
          <w:marRight w:val="0"/>
          <w:marTop w:val="180"/>
          <w:marBottom w:val="180"/>
          <w:divBdr>
            <w:top w:val="none" w:sz="0" w:space="0" w:color="auto"/>
            <w:left w:val="none" w:sz="0" w:space="0" w:color="auto"/>
            <w:bottom w:val="none" w:sz="0" w:space="0" w:color="auto"/>
            <w:right w:val="none" w:sz="0" w:space="0" w:color="auto"/>
          </w:divBdr>
        </w:div>
        <w:div w:id="1074398005">
          <w:marLeft w:val="450"/>
          <w:marRight w:val="0"/>
          <w:marTop w:val="180"/>
          <w:marBottom w:val="180"/>
          <w:divBdr>
            <w:top w:val="none" w:sz="0" w:space="0" w:color="auto"/>
            <w:left w:val="none" w:sz="0" w:space="0" w:color="auto"/>
            <w:bottom w:val="none" w:sz="0" w:space="0" w:color="auto"/>
            <w:right w:val="none" w:sz="0" w:space="0" w:color="auto"/>
          </w:divBdr>
        </w:div>
      </w:divsChild>
    </w:div>
    <w:div w:id="1672097841">
      <w:bodyDiv w:val="1"/>
      <w:marLeft w:val="0"/>
      <w:marRight w:val="0"/>
      <w:marTop w:val="0"/>
      <w:marBottom w:val="0"/>
      <w:divBdr>
        <w:top w:val="none" w:sz="0" w:space="0" w:color="auto"/>
        <w:left w:val="none" w:sz="0" w:space="0" w:color="auto"/>
        <w:bottom w:val="none" w:sz="0" w:space="0" w:color="auto"/>
        <w:right w:val="none" w:sz="0" w:space="0" w:color="auto"/>
      </w:divBdr>
    </w:div>
    <w:div w:id="1734422839">
      <w:bodyDiv w:val="1"/>
      <w:marLeft w:val="0"/>
      <w:marRight w:val="0"/>
      <w:marTop w:val="0"/>
      <w:marBottom w:val="0"/>
      <w:divBdr>
        <w:top w:val="none" w:sz="0" w:space="0" w:color="auto"/>
        <w:left w:val="none" w:sz="0" w:space="0" w:color="auto"/>
        <w:bottom w:val="none" w:sz="0" w:space="0" w:color="auto"/>
        <w:right w:val="none" w:sz="0" w:space="0" w:color="auto"/>
      </w:divBdr>
      <w:divsChild>
        <w:div w:id="1108156190">
          <w:marLeft w:val="450"/>
          <w:marRight w:val="0"/>
          <w:marTop w:val="180"/>
          <w:marBottom w:val="180"/>
          <w:divBdr>
            <w:top w:val="none" w:sz="0" w:space="0" w:color="auto"/>
            <w:left w:val="none" w:sz="0" w:space="0" w:color="auto"/>
            <w:bottom w:val="none" w:sz="0" w:space="0" w:color="auto"/>
            <w:right w:val="none" w:sz="0" w:space="0" w:color="auto"/>
          </w:divBdr>
        </w:div>
        <w:div w:id="1457288689">
          <w:marLeft w:val="450"/>
          <w:marRight w:val="0"/>
          <w:marTop w:val="180"/>
          <w:marBottom w:val="180"/>
          <w:divBdr>
            <w:top w:val="none" w:sz="0" w:space="0" w:color="auto"/>
            <w:left w:val="none" w:sz="0" w:space="0" w:color="auto"/>
            <w:bottom w:val="none" w:sz="0" w:space="0" w:color="auto"/>
            <w:right w:val="none" w:sz="0" w:space="0" w:color="auto"/>
          </w:divBdr>
        </w:div>
        <w:div w:id="1305043815">
          <w:marLeft w:val="450"/>
          <w:marRight w:val="0"/>
          <w:marTop w:val="180"/>
          <w:marBottom w:val="180"/>
          <w:divBdr>
            <w:top w:val="none" w:sz="0" w:space="0" w:color="auto"/>
            <w:left w:val="none" w:sz="0" w:space="0" w:color="auto"/>
            <w:bottom w:val="none" w:sz="0" w:space="0" w:color="auto"/>
            <w:right w:val="none" w:sz="0" w:space="0" w:color="auto"/>
          </w:divBdr>
        </w:div>
        <w:div w:id="488520467">
          <w:marLeft w:val="450"/>
          <w:marRight w:val="0"/>
          <w:marTop w:val="180"/>
          <w:marBottom w:val="180"/>
          <w:divBdr>
            <w:top w:val="none" w:sz="0" w:space="0" w:color="auto"/>
            <w:left w:val="none" w:sz="0" w:space="0" w:color="auto"/>
            <w:bottom w:val="none" w:sz="0" w:space="0" w:color="auto"/>
            <w:right w:val="none" w:sz="0" w:space="0" w:color="auto"/>
          </w:divBdr>
        </w:div>
        <w:div w:id="1072047822">
          <w:marLeft w:val="450"/>
          <w:marRight w:val="0"/>
          <w:marTop w:val="180"/>
          <w:marBottom w:val="180"/>
          <w:divBdr>
            <w:top w:val="none" w:sz="0" w:space="0" w:color="auto"/>
            <w:left w:val="none" w:sz="0" w:space="0" w:color="auto"/>
            <w:bottom w:val="none" w:sz="0" w:space="0" w:color="auto"/>
            <w:right w:val="none" w:sz="0" w:space="0" w:color="auto"/>
          </w:divBdr>
          <w:divsChild>
            <w:div w:id="1375427109">
              <w:marLeft w:val="450"/>
              <w:marRight w:val="0"/>
              <w:marTop w:val="180"/>
              <w:marBottom w:val="180"/>
              <w:divBdr>
                <w:top w:val="none" w:sz="0" w:space="0" w:color="auto"/>
                <w:left w:val="none" w:sz="0" w:space="0" w:color="auto"/>
                <w:bottom w:val="none" w:sz="0" w:space="0" w:color="auto"/>
                <w:right w:val="none" w:sz="0" w:space="0" w:color="auto"/>
              </w:divBdr>
            </w:div>
            <w:div w:id="1521315816">
              <w:marLeft w:val="450"/>
              <w:marRight w:val="0"/>
              <w:marTop w:val="180"/>
              <w:marBottom w:val="180"/>
              <w:divBdr>
                <w:top w:val="none" w:sz="0" w:space="0" w:color="auto"/>
                <w:left w:val="none" w:sz="0" w:space="0" w:color="auto"/>
                <w:bottom w:val="none" w:sz="0" w:space="0" w:color="auto"/>
                <w:right w:val="none" w:sz="0" w:space="0" w:color="auto"/>
              </w:divBdr>
            </w:div>
            <w:div w:id="1151100556">
              <w:marLeft w:val="450"/>
              <w:marRight w:val="0"/>
              <w:marTop w:val="180"/>
              <w:marBottom w:val="180"/>
              <w:divBdr>
                <w:top w:val="none" w:sz="0" w:space="0" w:color="auto"/>
                <w:left w:val="none" w:sz="0" w:space="0" w:color="auto"/>
                <w:bottom w:val="none" w:sz="0" w:space="0" w:color="auto"/>
                <w:right w:val="none" w:sz="0" w:space="0" w:color="auto"/>
              </w:divBdr>
            </w:div>
            <w:div w:id="659818325">
              <w:marLeft w:val="450"/>
              <w:marRight w:val="0"/>
              <w:marTop w:val="180"/>
              <w:marBottom w:val="180"/>
              <w:divBdr>
                <w:top w:val="none" w:sz="0" w:space="0" w:color="auto"/>
                <w:left w:val="none" w:sz="0" w:space="0" w:color="auto"/>
                <w:bottom w:val="none" w:sz="0" w:space="0" w:color="auto"/>
                <w:right w:val="none" w:sz="0" w:space="0" w:color="auto"/>
              </w:divBdr>
            </w:div>
            <w:div w:id="1059936797">
              <w:marLeft w:val="450"/>
              <w:marRight w:val="0"/>
              <w:marTop w:val="180"/>
              <w:marBottom w:val="180"/>
              <w:divBdr>
                <w:top w:val="none" w:sz="0" w:space="0" w:color="auto"/>
                <w:left w:val="none" w:sz="0" w:space="0" w:color="auto"/>
                <w:bottom w:val="none" w:sz="0" w:space="0" w:color="auto"/>
                <w:right w:val="none" w:sz="0" w:space="0" w:color="auto"/>
              </w:divBdr>
            </w:div>
          </w:divsChild>
        </w:div>
        <w:div w:id="1347488460">
          <w:marLeft w:val="450"/>
          <w:marRight w:val="0"/>
          <w:marTop w:val="180"/>
          <w:marBottom w:val="180"/>
          <w:divBdr>
            <w:top w:val="none" w:sz="0" w:space="0" w:color="auto"/>
            <w:left w:val="none" w:sz="0" w:space="0" w:color="auto"/>
            <w:bottom w:val="none" w:sz="0" w:space="0" w:color="auto"/>
            <w:right w:val="none" w:sz="0" w:space="0" w:color="auto"/>
          </w:divBdr>
        </w:div>
        <w:div w:id="1377074612">
          <w:marLeft w:val="450"/>
          <w:marRight w:val="0"/>
          <w:marTop w:val="180"/>
          <w:marBottom w:val="180"/>
          <w:divBdr>
            <w:top w:val="none" w:sz="0" w:space="0" w:color="auto"/>
            <w:left w:val="none" w:sz="0" w:space="0" w:color="auto"/>
            <w:bottom w:val="none" w:sz="0" w:space="0" w:color="auto"/>
            <w:right w:val="none" w:sz="0" w:space="0" w:color="auto"/>
          </w:divBdr>
        </w:div>
        <w:div w:id="457187111">
          <w:marLeft w:val="450"/>
          <w:marRight w:val="0"/>
          <w:marTop w:val="180"/>
          <w:marBottom w:val="180"/>
          <w:divBdr>
            <w:top w:val="none" w:sz="0" w:space="0" w:color="auto"/>
            <w:left w:val="none" w:sz="0" w:space="0" w:color="auto"/>
            <w:bottom w:val="none" w:sz="0" w:space="0" w:color="auto"/>
            <w:right w:val="none" w:sz="0" w:space="0" w:color="auto"/>
          </w:divBdr>
        </w:div>
        <w:div w:id="635838962">
          <w:marLeft w:val="450"/>
          <w:marRight w:val="0"/>
          <w:marTop w:val="180"/>
          <w:marBottom w:val="180"/>
          <w:divBdr>
            <w:top w:val="none" w:sz="0" w:space="0" w:color="auto"/>
            <w:left w:val="none" w:sz="0" w:space="0" w:color="auto"/>
            <w:bottom w:val="none" w:sz="0" w:space="0" w:color="auto"/>
            <w:right w:val="none" w:sz="0" w:space="0" w:color="auto"/>
          </w:divBdr>
        </w:div>
        <w:div w:id="1273435619">
          <w:marLeft w:val="450"/>
          <w:marRight w:val="0"/>
          <w:marTop w:val="180"/>
          <w:marBottom w:val="180"/>
          <w:divBdr>
            <w:top w:val="none" w:sz="0" w:space="0" w:color="auto"/>
            <w:left w:val="none" w:sz="0" w:space="0" w:color="auto"/>
            <w:bottom w:val="none" w:sz="0" w:space="0" w:color="auto"/>
            <w:right w:val="none" w:sz="0" w:space="0" w:color="auto"/>
          </w:divBdr>
        </w:div>
        <w:div w:id="718481760">
          <w:marLeft w:val="450"/>
          <w:marRight w:val="0"/>
          <w:marTop w:val="180"/>
          <w:marBottom w:val="180"/>
          <w:divBdr>
            <w:top w:val="none" w:sz="0" w:space="0" w:color="auto"/>
            <w:left w:val="none" w:sz="0" w:space="0" w:color="auto"/>
            <w:bottom w:val="none" w:sz="0" w:space="0" w:color="auto"/>
            <w:right w:val="none" w:sz="0" w:space="0" w:color="auto"/>
          </w:divBdr>
        </w:div>
        <w:div w:id="1424768075">
          <w:marLeft w:val="450"/>
          <w:marRight w:val="0"/>
          <w:marTop w:val="180"/>
          <w:marBottom w:val="180"/>
          <w:divBdr>
            <w:top w:val="none" w:sz="0" w:space="0" w:color="auto"/>
            <w:left w:val="none" w:sz="0" w:space="0" w:color="auto"/>
            <w:bottom w:val="none" w:sz="0" w:space="0" w:color="auto"/>
            <w:right w:val="none" w:sz="0" w:space="0" w:color="auto"/>
          </w:divBdr>
        </w:div>
        <w:div w:id="495540552">
          <w:marLeft w:val="450"/>
          <w:marRight w:val="0"/>
          <w:marTop w:val="180"/>
          <w:marBottom w:val="180"/>
          <w:divBdr>
            <w:top w:val="none" w:sz="0" w:space="0" w:color="auto"/>
            <w:left w:val="none" w:sz="0" w:space="0" w:color="auto"/>
            <w:bottom w:val="none" w:sz="0" w:space="0" w:color="auto"/>
            <w:right w:val="none" w:sz="0" w:space="0" w:color="auto"/>
          </w:divBdr>
        </w:div>
        <w:div w:id="1227763010">
          <w:marLeft w:val="450"/>
          <w:marRight w:val="0"/>
          <w:marTop w:val="180"/>
          <w:marBottom w:val="180"/>
          <w:divBdr>
            <w:top w:val="none" w:sz="0" w:space="0" w:color="auto"/>
            <w:left w:val="none" w:sz="0" w:space="0" w:color="auto"/>
            <w:bottom w:val="none" w:sz="0" w:space="0" w:color="auto"/>
            <w:right w:val="none" w:sz="0" w:space="0" w:color="auto"/>
          </w:divBdr>
        </w:div>
        <w:div w:id="2091850951">
          <w:marLeft w:val="450"/>
          <w:marRight w:val="0"/>
          <w:marTop w:val="180"/>
          <w:marBottom w:val="180"/>
          <w:divBdr>
            <w:top w:val="none" w:sz="0" w:space="0" w:color="auto"/>
            <w:left w:val="none" w:sz="0" w:space="0" w:color="auto"/>
            <w:bottom w:val="none" w:sz="0" w:space="0" w:color="auto"/>
            <w:right w:val="none" w:sz="0" w:space="0" w:color="auto"/>
          </w:divBdr>
          <w:divsChild>
            <w:div w:id="1429083252">
              <w:marLeft w:val="450"/>
              <w:marRight w:val="0"/>
              <w:marTop w:val="180"/>
              <w:marBottom w:val="180"/>
              <w:divBdr>
                <w:top w:val="none" w:sz="0" w:space="0" w:color="auto"/>
                <w:left w:val="none" w:sz="0" w:space="0" w:color="auto"/>
                <w:bottom w:val="none" w:sz="0" w:space="0" w:color="auto"/>
                <w:right w:val="none" w:sz="0" w:space="0" w:color="auto"/>
              </w:divBdr>
            </w:div>
            <w:div w:id="554971805">
              <w:marLeft w:val="450"/>
              <w:marRight w:val="0"/>
              <w:marTop w:val="180"/>
              <w:marBottom w:val="180"/>
              <w:divBdr>
                <w:top w:val="none" w:sz="0" w:space="0" w:color="auto"/>
                <w:left w:val="none" w:sz="0" w:space="0" w:color="auto"/>
                <w:bottom w:val="none" w:sz="0" w:space="0" w:color="auto"/>
                <w:right w:val="none" w:sz="0" w:space="0" w:color="auto"/>
              </w:divBdr>
            </w:div>
            <w:div w:id="1384065377">
              <w:marLeft w:val="450"/>
              <w:marRight w:val="0"/>
              <w:marTop w:val="180"/>
              <w:marBottom w:val="180"/>
              <w:divBdr>
                <w:top w:val="none" w:sz="0" w:space="0" w:color="auto"/>
                <w:left w:val="none" w:sz="0" w:space="0" w:color="auto"/>
                <w:bottom w:val="none" w:sz="0" w:space="0" w:color="auto"/>
                <w:right w:val="none" w:sz="0" w:space="0" w:color="auto"/>
              </w:divBdr>
            </w:div>
          </w:divsChild>
        </w:div>
        <w:div w:id="788743958">
          <w:marLeft w:val="450"/>
          <w:marRight w:val="0"/>
          <w:marTop w:val="180"/>
          <w:marBottom w:val="180"/>
          <w:divBdr>
            <w:top w:val="none" w:sz="0" w:space="0" w:color="auto"/>
            <w:left w:val="none" w:sz="0" w:space="0" w:color="auto"/>
            <w:bottom w:val="none" w:sz="0" w:space="0" w:color="auto"/>
            <w:right w:val="none" w:sz="0" w:space="0" w:color="auto"/>
          </w:divBdr>
          <w:divsChild>
            <w:div w:id="147481967">
              <w:marLeft w:val="450"/>
              <w:marRight w:val="0"/>
              <w:marTop w:val="180"/>
              <w:marBottom w:val="180"/>
              <w:divBdr>
                <w:top w:val="none" w:sz="0" w:space="0" w:color="auto"/>
                <w:left w:val="none" w:sz="0" w:space="0" w:color="auto"/>
                <w:bottom w:val="none" w:sz="0" w:space="0" w:color="auto"/>
                <w:right w:val="none" w:sz="0" w:space="0" w:color="auto"/>
              </w:divBdr>
            </w:div>
            <w:div w:id="75135993">
              <w:marLeft w:val="450"/>
              <w:marRight w:val="0"/>
              <w:marTop w:val="180"/>
              <w:marBottom w:val="180"/>
              <w:divBdr>
                <w:top w:val="none" w:sz="0" w:space="0" w:color="auto"/>
                <w:left w:val="none" w:sz="0" w:space="0" w:color="auto"/>
                <w:bottom w:val="none" w:sz="0" w:space="0" w:color="auto"/>
                <w:right w:val="none" w:sz="0" w:space="0" w:color="auto"/>
              </w:divBdr>
            </w:div>
          </w:divsChild>
        </w:div>
        <w:div w:id="940331909">
          <w:marLeft w:val="450"/>
          <w:marRight w:val="0"/>
          <w:marTop w:val="180"/>
          <w:marBottom w:val="180"/>
          <w:divBdr>
            <w:top w:val="none" w:sz="0" w:space="0" w:color="auto"/>
            <w:left w:val="none" w:sz="0" w:space="0" w:color="auto"/>
            <w:bottom w:val="none" w:sz="0" w:space="0" w:color="auto"/>
            <w:right w:val="none" w:sz="0" w:space="0" w:color="auto"/>
          </w:divBdr>
        </w:div>
        <w:div w:id="797526040">
          <w:marLeft w:val="450"/>
          <w:marRight w:val="0"/>
          <w:marTop w:val="180"/>
          <w:marBottom w:val="18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6FFC8E-345E-479E-8361-331AAD054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967</Words>
  <Characters>4798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Mark Faulkner</cp:lastModifiedBy>
  <cp:revision>6</cp:revision>
  <cp:lastPrinted>2004-05-10T18:28:00Z</cp:lastPrinted>
  <dcterms:created xsi:type="dcterms:W3CDTF">2019-09-26T15:09:00Z</dcterms:created>
  <dcterms:modified xsi:type="dcterms:W3CDTF">2020-02-21T16:42:00Z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